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4C2C" w14:textId="77777777" w:rsidR="0004375E" w:rsidRPr="00213F30" w:rsidRDefault="002D1E53" w:rsidP="009A3090">
      <w:pPr>
        <w:jc w:val="center"/>
        <w:rPr>
          <w:b/>
          <w:sz w:val="40"/>
          <w:szCs w:val="40"/>
        </w:rPr>
      </w:pPr>
      <w:r w:rsidRPr="00213F30">
        <w:rPr>
          <w:b/>
          <w:sz w:val="40"/>
          <w:szCs w:val="40"/>
        </w:rPr>
        <w:t xml:space="preserve">COURSE </w:t>
      </w:r>
      <w:r w:rsidR="00216F0A" w:rsidRPr="00213F30">
        <w:rPr>
          <w:b/>
          <w:sz w:val="40"/>
          <w:szCs w:val="40"/>
        </w:rPr>
        <w:t>FACT SHEET</w:t>
      </w:r>
    </w:p>
    <w:p w14:paraId="4B040AE7" w14:textId="6DDE9C89" w:rsidR="00236652" w:rsidRDefault="003F1B6E" w:rsidP="009A3090">
      <w:pPr>
        <w:jc w:val="center"/>
        <w:rPr>
          <w:b/>
          <w:sz w:val="40"/>
          <w:szCs w:val="40"/>
        </w:rPr>
      </w:pPr>
      <w:r w:rsidRPr="57F6700E">
        <w:rPr>
          <w:b/>
          <w:bCs/>
          <w:sz w:val="40"/>
          <w:szCs w:val="40"/>
        </w:rPr>
        <w:t>ICT50</w:t>
      </w:r>
      <w:r w:rsidR="00624CF4">
        <w:rPr>
          <w:b/>
          <w:bCs/>
          <w:sz w:val="40"/>
          <w:szCs w:val="40"/>
        </w:rPr>
        <w:t>220</w:t>
      </w:r>
      <w:r w:rsidR="00A459C5" w:rsidRPr="57F6700E">
        <w:rPr>
          <w:b/>
          <w:bCs/>
          <w:sz w:val="40"/>
          <w:szCs w:val="40"/>
        </w:rPr>
        <w:t xml:space="preserve"> </w:t>
      </w:r>
      <w:r w:rsidR="00236652" w:rsidRPr="57F6700E">
        <w:rPr>
          <w:b/>
          <w:bCs/>
          <w:sz w:val="40"/>
          <w:szCs w:val="40"/>
        </w:rPr>
        <w:t xml:space="preserve">Diploma of </w:t>
      </w:r>
      <w:r w:rsidRPr="57F6700E">
        <w:rPr>
          <w:b/>
          <w:bCs/>
          <w:sz w:val="40"/>
          <w:szCs w:val="40"/>
        </w:rPr>
        <w:t>Information Technology</w:t>
      </w:r>
    </w:p>
    <w:p w14:paraId="47C59AB6" w14:textId="3C011996" w:rsidR="612A63CB" w:rsidRDefault="612A63CB" w:rsidP="57F6700E">
      <w:pPr>
        <w:jc w:val="center"/>
        <w:rPr>
          <w:rFonts w:ascii="Calibri" w:eastAsia="Calibri" w:hAnsi="Calibri" w:cs="Calibri"/>
          <w:color w:val="000000" w:themeColor="text1"/>
        </w:rPr>
      </w:pPr>
      <w:r w:rsidRPr="57F6700E">
        <w:rPr>
          <w:rFonts w:ascii="Calibri" w:eastAsia="Calibri" w:hAnsi="Calibri" w:cs="Calibri"/>
          <w:b/>
          <w:bCs/>
          <w:color w:val="000000" w:themeColor="text1"/>
        </w:rPr>
        <w:t>For domestic students and non-student temporary visa holders with unlimited study right</w:t>
      </w:r>
    </w:p>
    <w:p w14:paraId="75D04C10" w14:textId="05E58DD7" w:rsidR="57F6700E" w:rsidRDefault="57F6700E" w:rsidP="57F6700E">
      <w:pPr>
        <w:jc w:val="center"/>
        <w:rPr>
          <w:sz w:val="24"/>
          <w:szCs w:val="24"/>
        </w:rPr>
      </w:pPr>
    </w:p>
    <w:p w14:paraId="5CEB0CCE" w14:textId="77777777" w:rsidR="00513042" w:rsidRPr="00213F30" w:rsidRDefault="00513042" w:rsidP="00513042">
      <w:pPr>
        <w:rPr>
          <w:b/>
          <w:sz w:val="26"/>
          <w:szCs w:val="26"/>
        </w:rPr>
      </w:pPr>
      <w:r w:rsidRPr="00213F30">
        <w:rPr>
          <w:b/>
          <w:sz w:val="26"/>
          <w:szCs w:val="26"/>
        </w:rPr>
        <w:t>Global Business College of Australia:</w:t>
      </w:r>
    </w:p>
    <w:p w14:paraId="405720F7" w14:textId="77777777" w:rsidR="00513042" w:rsidRPr="002A4D8C" w:rsidRDefault="00513042" w:rsidP="00513042">
      <w:pPr>
        <w:rPr>
          <w:szCs w:val="28"/>
        </w:rPr>
      </w:pPr>
      <w:r w:rsidRPr="002A4D8C">
        <w:rPr>
          <w:szCs w:val="28"/>
        </w:rPr>
        <w:t>We are a vocational education and training provider committed to improving students’ practical application abilities and skills, by providing students with high quality international education services to better prepare them for the workforce.</w:t>
      </w:r>
    </w:p>
    <w:p w14:paraId="69986D4F" w14:textId="77777777" w:rsidR="0004375E" w:rsidRPr="002A4D8C" w:rsidRDefault="00513042" w:rsidP="009A3090">
      <w:pPr>
        <w:rPr>
          <w:b/>
          <w:sz w:val="26"/>
          <w:szCs w:val="28"/>
        </w:rPr>
      </w:pPr>
      <w:r w:rsidRPr="002A4D8C">
        <w:rPr>
          <w:b/>
          <w:sz w:val="26"/>
          <w:szCs w:val="28"/>
        </w:rPr>
        <w:t xml:space="preserve">GBCA Values: </w:t>
      </w:r>
      <w:r w:rsidRPr="002A4D8C">
        <w:rPr>
          <w:szCs w:val="28"/>
        </w:rPr>
        <w:t>Innovative Minds, Caring Hearts, Global Skills</w:t>
      </w:r>
    </w:p>
    <w:p w14:paraId="17A657C7" w14:textId="77777777" w:rsidR="00FF4159" w:rsidRPr="002A4D8C" w:rsidRDefault="00FF4159" w:rsidP="00FF4159">
      <w:pPr>
        <w:rPr>
          <w:b/>
        </w:rPr>
      </w:pPr>
      <w:r w:rsidRPr="002A4D8C">
        <w:rPr>
          <w:b/>
        </w:rPr>
        <w:t>Course Description:</w:t>
      </w:r>
    </w:p>
    <w:p w14:paraId="4F6B94F3" w14:textId="77777777" w:rsidR="00B46CC5" w:rsidRPr="00B46CC5" w:rsidRDefault="00B46CC5" w:rsidP="00B46CC5">
      <w:pPr>
        <w:shd w:val="clear" w:color="auto" w:fill="FFFFFF"/>
        <w:spacing w:after="0" w:line="240" w:lineRule="auto"/>
        <w:rPr>
          <w:szCs w:val="28"/>
        </w:rPr>
      </w:pPr>
      <w:r w:rsidRPr="00B46CC5">
        <w:rPr>
          <w:szCs w:val="28"/>
        </w:rPr>
        <w:t xml:space="preserve">The e-commerce impact on the business is revolutionary, as new variable of doing business online is changing the consumer’s trend of shopping. New business trends augment the sales and promotion experience by using the new channels: e-business to business, e-business to consumer and e-consumer to consumer. In this new business environment sellers and buyers interact directly through the web sites and applications, which is innovative, attractive, and opening up new frontiers, while removing the limitations of doing business across the Globe. </w:t>
      </w:r>
    </w:p>
    <w:p w14:paraId="6D3E1467" w14:textId="77777777" w:rsidR="00B46CC5" w:rsidRPr="00B46CC5" w:rsidRDefault="00B46CC5" w:rsidP="00B46CC5">
      <w:pPr>
        <w:shd w:val="clear" w:color="auto" w:fill="FFFFFF"/>
        <w:spacing w:after="0" w:line="240" w:lineRule="auto"/>
        <w:rPr>
          <w:szCs w:val="28"/>
        </w:rPr>
      </w:pPr>
    </w:p>
    <w:p w14:paraId="01A1A35D" w14:textId="77777777" w:rsidR="00B46CC5" w:rsidRPr="00B46CC5" w:rsidRDefault="00B46CC5" w:rsidP="00B46CC5">
      <w:pPr>
        <w:shd w:val="clear" w:color="auto" w:fill="FFFFFF"/>
        <w:spacing w:after="0" w:line="240" w:lineRule="auto"/>
        <w:rPr>
          <w:szCs w:val="28"/>
        </w:rPr>
      </w:pPr>
      <w:r w:rsidRPr="00B46CC5">
        <w:rPr>
          <w:szCs w:val="28"/>
        </w:rPr>
        <w:t>This qualification provides the skills and knowledge for an individual to design and build interactive web site and applications for small-to-medium enterprises (SMEs) using a wide range of front-end and back-end ICT technologies.</w:t>
      </w:r>
    </w:p>
    <w:p w14:paraId="3104E8A6" w14:textId="77777777" w:rsidR="00B46CC5" w:rsidRPr="00B46CC5" w:rsidRDefault="00B46CC5" w:rsidP="00B46CC5">
      <w:pPr>
        <w:shd w:val="clear" w:color="auto" w:fill="FFFFFF"/>
        <w:spacing w:after="0" w:line="240" w:lineRule="auto"/>
        <w:rPr>
          <w:szCs w:val="28"/>
        </w:rPr>
      </w:pPr>
    </w:p>
    <w:p w14:paraId="245DF52F" w14:textId="77777777" w:rsidR="00B46CC5" w:rsidRPr="00B46CC5" w:rsidRDefault="00B46CC5" w:rsidP="00B46CC5">
      <w:pPr>
        <w:shd w:val="clear" w:color="auto" w:fill="FFFFFF"/>
        <w:spacing w:after="0" w:line="240" w:lineRule="auto"/>
        <w:rPr>
          <w:szCs w:val="28"/>
        </w:rPr>
      </w:pPr>
      <w:r w:rsidRPr="00B46CC5">
        <w:rPr>
          <w:szCs w:val="28"/>
        </w:rPr>
        <w:t>Students will acquire skills to design web-based applications using a user experience (UX) methodology that consider the users’ experience at the centre of design. The three main front-end coding languages are HTML, CSS and JavaScript. Students will use them to build dynamic web pages that are beautiful and functional in common online business scenarios. Students will also learn a range of back-end technologies, such as server-side REST API and database operations, to complete the implementation of a complex web application.</w:t>
      </w:r>
    </w:p>
    <w:p w14:paraId="4393D8FD" w14:textId="77777777" w:rsidR="00B46CC5" w:rsidRPr="00B46CC5" w:rsidRDefault="00B46CC5" w:rsidP="00B46CC5">
      <w:pPr>
        <w:shd w:val="clear" w:color="auto" w:fill="FFFFFF"/>
        <w:spacing w:after="0" w:line="240" w:lineRule="auto"/>
        <w:rPr>
          <w:szCs w:val="28"/>
        </w:rPr>
      </w:pPr>
    </w:p>
    <w:p w14:paraId="19F839FE" w14:textId="77777777" w:rsidR="00B46CC5" w:rsidRPr="00B46CC5" w:rsidRDefault="00B46CC5" w:rsidP="00B46CC5">
      <w:pPr>
        <w:shd w:val="clear" w:color="auto" w:fill="FFFFFF"/>
        <w:spacing w:after="0" w:line="240" w:lineRule="auto"/>
        <w:rPr>
          <w:szCs w:val="28"/>
        </w:rPr>
      </w:pPr>
      <w:r w:rsidRPr="00B46CC5">
        <w:rPr>
          <w:szCs w:val="28"/>
        </w:rPr>
        <w:t>Potential job opportunities for graduates for this course include:</w:t>
      </w:r>
    </w:p>
    <w:p w14:paraId="62D5796C" w14:textId="77777777" w:rsidR="00B46CC5" w:rsidRPr="00B46CC5" w:rsidRDefault="00B46CC5" w:rsidP="00B46CC5">
      <w:pPr>
        <w:shd w:val="clear" w:color="auto" w:fill="FFFFFF"/>
        <w:spacing w:after="0" w:line="240" w:lineRule="auto"/>
        <w:rPr>
          <w:szCs w:val="28"/>
        </w:rPr>
      </w:pPr>
    </w:p>
    <w:p w14:paraId="32A00E42" w14:textId="070ACCA5" w:rsidR="00B46CC5" w:rsidRPr="00B46CC5" w:rsidRDefault="00B46CC5" w:rsidP="00B46CC5">
      <w:pPr>
        <w:pStyle w:val="ListParagraph"/>
        <w:numPr>
          <w:ilvl w:val="0"/>
          <w:numId w:val="14"/>
        </w:numPr>
        <w:shd w:val="clear" w:color="auto" w:fill="FFFFFF"/>
        <w:spacing w:after="0" w:line="240" w:lineRule="auto"/>
        <w:rPr>
          <w:szCs w:val="28"/>
        </w:rPr>
      </w:pPr>
      <w:r w:rsidRPr="00B46CC5">
        <w:rPr>
          <w:szCs w:val="28"/>
        </w:rPr>
        <w:t>Front end web developer</w:t>
      </w:r>
    </w:p>
    <w:p w14:paraId="414FD4A4" w14:textId="7BD173BB" w:rsidR="00B46CC5" w:rsidRPr="00B46CC5" w:rsidRDefault="00B46CC5" w:rsidP="00B46CC5">
      <w:pPr>
        <w:pStyle w:val="ListParagraph"/>
        <w:numPr>
          <w:ilvl w:val="0"/>
          <w:numId w:val="14"/>
        </w:numPr>
        <w:shd w:val="clear" w:color="auto" w:fill="FFFFFF"/>
        <w:spacing w:after="0" w:line="240" w:lineRule="auto"/>
        <w:rPr>
          <w:szCs w:val="28"/>
        </w:rPr>
      </w:pPr>
      <w:r w:rsidRPr="00B46CC5">
        <w:rPr>
          <w:szCs w:val="28"/>
        </w:rPr>
        <w:t>Backend developer</w:t>
      </w:r>
    </w:p>
    <w:p w14:paraId="2E9D692D" w14:textId="5724CF80" w:rsidR="00B46CC5" w:rsidRPr="00B46CC5" w:rsidRDefault="00B46CC5" w:rsidP="00B46CC5">
      <w:pPr>
        <w:pStyle w:val="ListParagraph"/>
        <w:numPr>
          <w:ilvl w:val="0"/>
          <w:numId w:val="14"/>
        </w:numPr>
        <w:shd w:val="clear" w:color="auto" w:fill="FFFFFF"/>
        <w:spacing w:after="0" w:line="240" w:lineRule="auto"/>
        <w:rPr>
          <w:szCs w:val="28"/>
        </w:rPr>
      </w:pPr>
      <w:r w:rsidRPr="00B46CC5">
        <w:rPr>
          <w:szCs w:val="28"/>
        </w:rPr>
        <w:t>Full stack web developer</w:t>
      </w:r>
    </w:p>
    <w:p w14:paraId="32196081" w14:textId="25E4E219" w:rsidR="00B46CC5" w:rsidRPr="00B46CC5" w:rsidRDefault="00B46CC5" w:rsidP="00B46CC5">
      <w:pPr>
        <w:pStyle w:val="ListParagraph"/>
        <w:numPr>
          <w:ilvl w:val="0"/>
          <w:numId w:val="14"/>
        </w:numPr>
        <w:shd w:val="clear" w:color="auto" w:fill="FFFFFF"/>
        <w:spacing w:after="0" w:line="240" w:lineRule="auto"/>
        <w:rPr>
          <w:szCs w:val="28"/>
        </w:rPr>
      </w:pPr>
      <w:r w:rsidRPr="00B46CC5">
        <w:rPr>
          <w:szCs w:val="28"/>
        </w:rPr>
        <w:t>API developer</w:t>
      </w:r>
    </w:p>
    <w:p w14:paraId="6D596DFE" w14:textId="7B6C60D3" w:rsidR="00B46CC5" w:rsidRPr="00B46CC5" w:rsidRDefault="00B46CC5" w:rsidP="00B46CC5">
      <w:pPr>
        <w:pStyle w:val="ListParagraph"/>
        <w:numPr>
          <w:ilvl w:val="0"/>
          <w:numId w:val="14"/>
        </w:numPr>
        <w:shd w:val="clear" w:color="auto" w:fill="FFFFFF"/>
        <w:spacing w:after="0" w:line="240" w:lineRule="auto"/>
        <w:rPr>
          <w:szCs w:val="28"/>
        </w:rPr>
      </w:pPr>
      <w:r w:rsidRPr="00B46CC5">
        <w:rPr>
          <w:szCs w:val="28"/>
        </w:rPr>
        <w:t>User interface (UI) and user experience (UX) developer</w:t>
      </w:r>
    </w:p>
    <w:p w14:paraId="432ED0EA" w14:textId="77777777" w:rsidR="00B46CC5" w:rsidRDefault="00B46CC5" w:rsidP="00B46CC5">
      <w:pPr>
        <w:shd w:val="clear" w:color="auto" w:fill="FFFFFF"/>
        <w:spacing w:after="0" w:line="240" w:lineRule="auto"/>
        <w:rPr>
          <w:rFonts w:cstheme="minorHAnsi"/>
          <w:sz w:val="20"/>
          <w:szCs w:val="20"/>
        </w:rPr>
      </w:pPr>
    </w:p>
    <w:p w14:paraId="35104F5A" w14:textId="4E6DC1AE" w:rsidR="00B25F76" w:rsidRPr="002A4D8C" w:rsidRDefault="001B6ED1" w:rsidP="00B46CC5">
      <w:pPr>
        <w:shd w:val="clear" w:color="auto" w:fill="FFFFFF"/>
        <w:spacing w:after="0" w:line="240" w:lineRule="auto"/>
        <w:rPr>
          <w:rFonts w:cs="Arial"/>
        </w:rPr>
      </w:pPr>
      <w:r w:rsidRPr="6F20ECEC">
        <w:rPr>
          <w:b/>
          <w:bCs/>
        </w:rPr>
        <w:t>Course duration:</w:t>
      </w:r>
      <w:r w:rsidR="00152DE5">
        <w:t xml:space="preserve"> </w:t>
      </w:r>
      <w:r w:rsidR="037CCBE3">
        <w:t xml:space="preserve">This course is delivered during a </w:t>
      </w:r>
      <w:r w:rsidR="00152DE5">
        <w:t xml:space="preserve">maximum </w:t>
      </w:r>
      <w:r w:rsidR="19121D0E">
        <w:t xml:space="preserve">duration of </w:t>
      </w:r>
      <w:r w:rsidR="00286FF6" w:rsidRPr="6F20ECEC">
        <w:rPr>
          <w:rFonts w:cs="Arial"/>
        </w:rPr>
        <w:t>5</w:t>
      </w:r>
      <w:r w:rsidR="00CC6EA0">
        <w:rPr>
          <w:rFonts w:cs="Arial"/>
        </w:rPr>
        <w:t>6</w:t>
      </w:r>
      <w:r w:rsidRPr="6F20ECEC">
        <w:rPr>
          <w:rFonts w:cs="Arial"/>
        </w:rPr>
        <w:t xml:space="preserve"> weeks</w:t>
      </w:r>
      <w:r w:rsidR="2120BE25" w:rsidRPr="6F20ECEC">
        <w:rPr>
          <w:rFonts w:cs="Arial"/>
        </w:rPr>
        <w:t>, including term breaks and public holidays</w:t>
      </w:r>
    </w:p>
    <w:p w14:paraId="158337F4" w14:textId="77777777" w:rsidR="00FA0053" w:rsidRDefault="00FA0053" w:rsidP="00FA0053">
      <w:pPr>
        <w:autoSpaceDE w:val="0"/>
        <w:autoSpaceDN w:val="0"/>
        <w:adjustRightInd w:val="0"/>
        <w:spacing w:after="0"/>
        <w:rPr>
          <w:b/>
        </w:rPr>
      </w:pPr>
    </w:p>
    <w:p w14:paraId="67C5EC93" w14:textId="50061C94" w:rsidR="00E81CB2" w:rsidRPr="002A4D8C" w:rsidRDefault="00E81CB2" w:rsidP="001B6ED1">
      <w:pPr>
        <w:autoSpaceDE w:val="0"/>
        <w:autoSpaceDN w:val="0"/>
        <w:adjustRightInd w:val="0"/>
        <w:rPr>
          <w:rFonts w:cs="Arial"/>
        </w:rPr>
      </w:pPr>
      <w:r w:rsidRPr="002A4D8C">
        <w:rPr>
          <w:b/>
        </w:rPr>
        <w:t xml:space="preserve">Schedule: </w:t>
      </w:r>
      <w:r w:rsidR="00FA0053">
        <w:rPr>
          <w:rFonts w:cs="Arial"/>
        </w:rPr>
        <w:t>three (3) sessions per week</w:t>
      </w:r>
    </w:p>
    <w:p w14:paraId="2F11B85E" w14:textId="6B33D343" w:rsidR="00E81CB2" w:rsidRPr="002A4D8C" w:rsidRDefault="00E81CB2" w:rsidP="00E81CB2">
      <w:pPr>
        <w:tabs>
          <w:tab w:val="center" w:pos="4513"/>
        </w:tabs>
      </w:pPr>
      <w:r w:rsidRPr="002A4D8C">
        <w:rPr>
          <w:b/>
        </w:rPr>
        <w:t>Delivery mode:</w:t>
      </w:r>
      <w:r w:rsidRPr="002A4D8C">
        <w:t xml:space="preserve"> </w:t>
      </w:r>
      <w:r w:rsidR="00F02799">
        <w:t xml:space="preserve">Blended delivery </w:t>
      </w:r>
      <w:r w:rsidR="00F1496C">
        <w:t>between face to face and real time online</w:t>
      </w:r>
    </w:p>
    <w:p w14:paraId="55DAB661" w14:textId="77777777" w:rsidR="00E81CB2" w:rsidRPr="002A4D8C" w:rsidRDefault="00E81CB2" w:rsidP="00E81CB2">
      <w:bookmarkStart w:id="0" w:name="_Hlk492048653"/>
      <w:r w:rsidRPr="002A4D8C">
        <w:rPr>
          <w:b/>
        </w:rPr>
        <w:t>Campus location and delivery site:</w:t>
      </w:r>
      <w:r w:rsidRPr="002A4D8C">
        <w:t xml:space="preserve"> 337-339 La Trobe Street</w:t>
      </w:r>
      <w:r w:rsidR="00372781" w:rsidRPr="002A4D8C">
        <w:t xml:space="preserve">, </w:t>
      </w:r>
      <w:r w:rsidRPr="002A4D8C">
        <w:t xml:space="preserve">Melbourne 3000 </w:t>
      </w:r>
    </w:p>
    <w:bookmarkEnd w:id="0"/>
    <w:p w14:paraId="429384F9" w14:textId="77777777" w:rsidR="00E81CB2" w:rsidRPr="002A4D8C" w:rsidRDefault="00E81CB2" w:rsidP="00E81CB2">
      <w:pPr>
        <w:autoSpaceDE w:val="0"/>
        <w:autoSpaceDN w:val="0"/>
        <w:adjustRightInd w:val="0"/>
        <w:spacing w:after="0" w:line="240" w:lineRule="auto"/>
        <w:rPr>
          <w:rFonts w:cstheme="minorHAnsi"/>
          <w:b/>
        </w:rPr>
      </w:pPr>
      <w:r w:rsidRPr="002A4D8C">
        <w:rPr>
          <w:rFonts w:cstheme="minorHAnsi"/>
          <w:b/>
        </w:rPr>
        <w:lastRenderedPageBreak/>
        <w:t xml:space="preserve">Entry requirements: </w:t>
      </w:r>
    </w:p>
    <w:p w14:paraId="3B026FC0" w14:textId="77777777" w:rsidR="00F01F00" w:rsidRDefault="00F01F00" w:rsidP="00F01F00">
      <w:pPr>
        <w:pStyle w:val="paragraph"/>
        <w:spacing w:before="0" w:beforeAutospacing="0" w:after="0" w:afterAutospacing="0"/>
        <w:textAlignment w:val="baseline"/>
        <w:rPr>
          <w:rFonts w:asciiTheme="minorHAnsi" w:eastAsiaTheme="minorEastAsia" w:hAnsiTheme="minorHAnsi" w:cstheme="minorHAnsi"/>
          <w:sz w:val="22"/>
          <w:lang w:eastAsia="zh-CN"/>
        </w:rPr>
      </w:pPr>
    </w:p>
    <w:p w14:paraId="191451E4" w14:textId="6F2D6180" w:rsidR="00F01F00" w:rsidRPr="00F01F00" w:rsidRDefault="00F01F00" w:rsidP="00F01F00">
      <w:pPr>
        <w:pStyle w:val="paragraph"/>
        <w:spacing w:before="0" w:beforeAutospacing="0" w:after="0" w:afterAutospacing="0"/>
        <w:textAlignment w:val="baseline"/>
        <w:rPr>
          <w:rFonts w:asciiTheme="minorHAnsi" w:eastAsiaTheme="minorEastAsia" w:hAnsiTheme="minorHAnsi" w:cstheme="minorHAnsi"/>
          <w:sz w:val="22"/>
          <w:szCs w:val="20"/>
          <w:lang w:eastAsia="zh-CN"/>
        </w:rPr>
      </w:pPr>
      <w:r w:rsidRPr="00F01F00">
        <w:rPr>
          <w:rFonts w:asciiTheme="minorHAnsi" w:eastAsiaTheme="minorEastAsia" w:hAnsiTheme="minorHAnsi" w:cstheme="minorHAnsi"/>
          <w:sz w:val="22"/>
          <w:lang w:eastAsia="zh-CN"/>
        </w:rPr>
        <w:t>There is no pre-requisite to this qualification. </w:t>
      </w:r>
    </w:p>
    <w:p w14:paraId="3B964E00" w14:textId="77777777" w:rsidR="00F01F00" w:rsidRPr="00F01F00" w:rsidRDefault="00F01F00" w:rsidP="00F01F00">
      <w:pPr>
        <w:pStyle w:val="paragraph"/>
        <w:spacing w:before="0" w:beforeAutospacing="0" w:after="0" w:afterAutospacing="0"/>
        <w:textAlignment w:val="baseline"/>
        <w:rPr>
          <w:rFonts w:asciiTheme="minorHAnsi" w:eastAsiaTheme="minorEastAsia" w:hAnsiTheme="minorHAnsi" w:cstheme="minorHAnsi"/>
          <w:sz w:val="22"/>
          <w:szCs w:val="20"/>
          <w:lang w:eastAsia="zh-CN"/>
        </w:rPr>
      </w:pPr>
      <w:r w:rsidRPr="00F01F00">
        <w:rPr>
          <w:rFonts w:asciiTheme="minorHAnsi" w:eastAsiaTheme="minorEastAsia" w:hAnsiTheme="minorHAnsi" w:cstheme="minorHAnsi"/>
          <w:sz w:val="22"/>
          <w:lang w:eastAsia="zh-CN"/>
        </w:rPr>
        <w:t> </w:t>
      </w:r>
    </w:p>
    <w:p w14:paraId="103B3C5B" w14:textId="77777777" w:rsidR="00F01F00" w:rsidRPr="00F01F00" w:rsidRDefault="00F01F00" w:rsidP="00F01F00">
      <w:pPr>
        <w:pStyle w:val="paragraph"/>
        <w:spacing w:before="0" w:beforeAutospacing="0" w:after="0" w:afterAutospacing="0"/>
        <w:textAlignment w:val="baseline"/>
        <w:rPr>
          <w:rFonts w:asciiTheme="minorHAnsi" w:eastAsiaTheme="minorEastAsia" w:hAnsiTheme="minorHAnsi" w:cstheme="minorHAnsi"/>
          <w:sz w:val="22"/>
          <w:szCs w:val="20"/>
          <w:lang w:eastAsia="zh-CN"/>
        </w:rPr>
      </w:pPr>
      <w:r w:rsidRPr="00F01F00">
        <w:rPr>
          <w:rFonts w:asciiTheme="minorHAnsi" w:eastAsiaTheme="minorEastAsia" w:hAnsiTheme="minorHAnsi" w:cstheme="minorHAnsi"/>
          <w:sz w:val="22"/>
          <w:lang w:eastAsia="zh-CN"/>
        </w:rPr>
        <w:t>Domestic students who want to enrol into this course are recommended to possess the followings: </w:t>
      </w:r>
    </w:p>
    <w:p w14:paraId="4B87272E" w14:textId="77777777" w:rsidR="00F01F00" w:rsidRPr="00F01F00" w:rsidRDefault="00F01F00" w:rsidP="00F01F00">
      <w:pPr>
        <w:pStyle w:val="paragraph"/>
        <w:numPr>
          <w:ilvl w:val="0"/>
          <w:numId w:val="15"/>
        </w:numPr>
        <w:spacing w:before="0" w:beforeAutospacing="0" w:after="0" w:afterAutospacing="0"/>
        <w:ind w:firstLine="0"/>
        <w:jc w:val="both"/>
        <w:textAlignment w:val="baseline"/>
        <w:rPr>
          <w:rFonts w:asciiTheme="minorHAnsi" w:eastAsiaTheme="minorEastAsia" w:hAnsiTheme="minorHAnsi" w:cstheme="minorHAnsi"/>
          <w:sz w:val="22"/>
          <w:szCs w:val="20"/>
          <w:lang w:eastAsia="zh-CN"/>
        </w:rPr>
      </w:pPr>
      <w:r w:rsidRPr="00F01F00">
        <w:rPr>
          <w:rFonts w:asciiTheme="minorHAnsi" w:eastAsiaTheme="minorEastAsia" w:hAnsiTheme="minorHAnsi" w:cstheme="minorHAnsi"/>
          <w:sz w:val="22"/>
          <w:lang w:eastAsia="zh-CN"/>
        </w:rPr>
        <w:t>Successful completion of Year 11 or </w:t>
      </w:r>
    </w:p>
    <w:p w14:paraId="1AF6EB6D" w14:textId="77777777" w:rsidR="00F01F00" w:rsidRPr="00F01F00" w:rsidRDefault="00F01F00" w:rsidP="00F01F00">
      <w:pPr>
        <w:pStyle w:val="paragraph"/>
        <w:numPr>
          <w:ilvl w:val="0"/>
          <w:numId w:val="15"/>
        </w:numPr>
        <w:spacing w:before="0" w:beforeAutospacing="0" w:after="0" w:afterAutospacing="0"/>
        <w:ind w:firstLine="0"/>
        <w:jc w:val="both"/>
        <w:textAlignment w:val="baseline"/>
        <w:rPr>
          <w:rFonts w:asciiTheme="minorHAnsi" w:eastAsiaTheme="minorEastAsia" w:hAnsiTheme="minorHAnsi" w:cstheme="minorHAnsi"/>
          <w:sz w:val="22"/>
          <w:szCs w:val="20"/>
          <w:lang w:eastAsia="zh-CN"/>
        </w:rPr>
      </w:pPr>
      <w:r w:rsidRPr="00F01F00">
        <w:rPr>
          <w:rFonts w:asciiTheme="minorHAnsi" w:eastAsiaTheme="minorEastAsia" w:hAnsiTheme="minorHAnsi" w:cstheme="minorHAnsi"/>
          <w:sz w:val="22"/>
          <w:lang w:eastAsia="zh-CN"/>
        </w:rPr>
        <w:t>Mature aged students who can demonstrated basic level understanding of IT knowledge, or some level of vocational experience in a range of work environment in information technology industry. </w:t>
      </w:r>
    </w:p>
    <w:p w14:paraId="0DB274AA" w14:textId="77777777" w:rsidR="00F01F00" w:rsidRPr="00F01F00" w:rsidRDefault="00F01F00" w:rsidP="00F01F00">
      <w:pPr>
        <w:pStyle w:val="paragraph"/>
        <w:spacing w:before="0" w:beforeAutospacing="0" w:after="0" w:afterAutospacing="0"/>
        <w:textAlignment w:val="baseline"/>
        <w:rPr>
          <w:rFonts w:asciiTheme="minorHAnsi" w:eastAsiaTheme="minorEastAsia" w:hAnsiTheme="minorHAnsi" w:cstheme="minorHAnsi"/>
          <w:sz w:val="22"/>
          <w:szCs w:val="20"/>
          <w:lang w:eastAsia="zh-CN"/>
        </w:rPr>
      </w:pPr>
      <w:r w:rsidRPr="00F01F00">
        <w:rPr>
          <w:rFonts w:asciiTheme="minorHAnsi" w:eastAsiaTheme="minorEastAsia" w:hAnsiTheme="minorHAnsi" w:cstheme="minorHAnsi"/>
          <w:sz w:val="22"/>
          <w:lang w:eastAsia="zh-CN"/>
        </w:rPr>
        <w:t> </w:t>
      </w:r>
    </w:p>
    <w:p w14:paraId="12325CDA" w14:textId="1915F59D" w:rsidR="00F01F00" w:rsidRDefault="00F01F00" w:rsidP="00F01F00">
      <w:pPr>
        <w:pStyle w:val="paragraph"/>
        <w:spacing w:before="0" w:beforeAutospacing="0" w:after="0" w:afterAutospacing="0"/>
        <w:textAlignment w:val="baseline"/>
        <w:rPr>
          <w:rFonts w:asciiTheme="minorHAnsi" w:eastAsiaTheme="minorEastAsia" w:hAnsiTheme="minorHAnsi" w:cstheme="minorHAnsi"/>
          <w:sz w:val="22"/>
          <w:lang w:eastAsia="zh-CN"/>
        </w:rPr>
      </w:pPr>
      <w:r w:rsidRPr="00F01F00">
        <w:rPr>
          <w:rFonts w:asciiTheme="minorHAnsi" w:eastAsiaTheme="minorEastAsia" w:hAnsiTheme="minorHAnsi" w:cstheme="minorHAnsi"/>
          <w:sz w:val="22"/>
          <w:lang w:eastAsia="zh-CN"/>
        </w:rPr>
        <w:t>Students who are unable to provide evidence to demonstrate meeting the above requirements may be interviewed or asked to undertake the language, literacy and numeracy (LLN) skills to ascertain their existing skills.  </w:t>
      </w:r>
    </w:p>
    <w:p w14:paraId="0F84C498" w14:textId="77777777" w:rsidR="005546CE" w:rsidRDefault="005546CE" w:rsidP="00F01F00">
      <w:pPr>
        <w:pStyle w:val="paragraph"/>
        <w:spacing w:before="0" w:beforeAutospacing="0" w:after="0" w:afterAutospacing="0"/>
        <w:textAlignment w:val="baseline"/>
        <w:rPr>
          <w:rFonts w:asciiTheme="minorHAnsi" w:eastAsiaTheme="minorEastAsia" w:hAnsiTheme="minorHAnsi" w:cstheme="minorHAnsi"/>
          <w:sz w:val="22"/>
          <w:lang w:eastAsia="zh-CN"/>
        </w:rPr>
      </w:pPr>
    </w:p>
    <w:p w14:paraId="7A7C459F" w14:textId="26AB2A5C" w:rsidR="005546CE" w:rsidRPr="005546CE" w:rsidRDefault="005546CE" w:rsidP="00F01F00">
      <w:pPr>
        <w:pStyle w:val="paragraph"/>
        <w:spacing w:before="0" w:beforeAutospacing="0" w:after="0" w:afterAutospacing="0"/>
        <w:textAlignment w:val="baseline"/>
        <w:rPr>
          <w:rFonts w:asciiTheme="minorHAnsi" w:eastAsiaTheme="minorEastAsia" w:hAnsiTheme="minorHAnsi" w:cstheme="minorHAnsi"/>
          <w:sz w:val="22"/>
          <w:lang w:eastAsia="zh-CN"/>
        </w:rPr>
      </w:pPr>
      <w:r>
        <w:rPr>
          <w:rFonts w:asciiTheme="minorHAnsi" w:eastAsiaTheme="minorEastAsia" w:hAnsiTheme="minorHAnsi" w:cstheme="minorHAnsi"/>
          <w:sz w:val="22"/>
          <w:lang w:eastAsia="zh-CN"/>
        </w:rPr>
        <w:t>Digital skill is essential to undertake this course.</w:t>
      </w:r>
    </w:p>
    <w:p w14:paraId="3120C86D" w14:textId="77777777" w:rsidR="00F01F00" w:rsidRPr="00F01F00" w:rsidRDefault="00F01F00" w:rsidP="00F01F00">
      <w:pPr>
        <w:pStyle w:val="paragraph"/>
        <w:spacing w:before="0" w:beforeAutospacing="0" w:after="0" w:afterAutospacing="0"/>
        <w:textAlignment w:val="baseline"/>
        <w:rPr>
          <w:rFonts w:asciiTheme="minorHAnsi" w:eastAsiaTheme="minorEastAsia" w:hAnsiTheme="minorHAnsi" w:cstheme="minorHAnsi"/>
          <w:sz w:val="22"/>
          <w:szCs w:val="20"/>
          <w:lang w:eastAsia="zh-CN"/>
        </w:rPr>
      </w:pPr>
      <w:r w:rsidRPr="00F01F00">
        <w:rPr>
          <w:rFonts w:asciiTheme="minorHAnsi" w:eastAsiaTheme="minorEastAsia" w:hAnsiTheme="minorHAnsi" w:cstheme="minorHAnsi"/>
          <w:sz w:val="22"/>
          <w:lang w:eastAsia="zh-CN"/>
        </w:rPr>
        <w:t> </w:t>
      </w:r>
    </w:p>
    <w:p w14:paraId="51B5BE09" w14:textId="6785E327" w:rsidR="00F01F00" w:rsidRPr="00F01F00" w:rsidRDefault="00F01F00" w:rsidP="00F01F00">
      <w:pPr>
        <w:pStyle w:val="paragraph"/>
        <w:spacing w:before="0" w:beforeAutospacing="0" w:after="0" w:afterAutospacing="0"/>
        <w:textAlignment w:val="baseline"/>
        <w:rPr>
          <w:rFonts w:asciiTheme="minorHAnsi" w:eastAsiaTheme="minorEastAsia" w:hAnsiTheme="minorHAnsi" w:cstheme="minorHAnsi"/>
          <w:sz w:val="22"/>
          <w:szCs w:val="20"/>
          <w:lang w:eastAsia="zh-CN"/>
        </w:rPr>
      </w:pPr>
      <w:r w:rsidRPr="00F01F00">
        <w:rPr>
          <w:rFonts w:asciiTheme="minorHAnsi" w:eastAsiaTheme="minorEastAsia" w:hAnsiTheme="minorHAnsi" w:cstheme="minorHAnsi"/>
          <w:sz w:val="22"/>
          <w:lang w:eastAsia="zh-CN"/>
        </w:rPr>
        <w:t>The recommended LLN profile to enter this qualification is: ACSF level 3 for five skills: Oral, Reading, Writing, Learning and Numeracy </w:t>
      </w:r>
      <w:r>
        <w:rPr>
          <w:rFonts w:asciiTheme="minorHAnsi" w:eastAsiaTheme="minorEastAsia" w:hAnsiTheme="minorHAnsi" w:cstheme="minorHAnsi"/>
          <w:sz w:val="22"/>
          <w:lang w:eastAsia="zh-CN"/>
        </w:rPr>
        <w:t>.</w:t>
      </w:r>
    </w:p>
    <w:p w14:paraId="2B37362A" w14:textId="77777777" w:rsidR="00A44003" w:rsidRPr="00213F30" w:rsidRDefault="00A44003" w:rsidP="00E81CB2">
      <w:pPr>
        <w:autoSpaceDE w:val="0"/>
        <w:autoSpaceDN w:val="0"/>
        <w:adjustRightInd w:val="0"/>
        <w:spacing w:after="0" w:line="240" w:lineRule="auto"/>
        <w:rPr>
          <w:rFonts w:cstheme="minorHAnsi"/>
          <w:b/>
        </w:rPr>
      </w:pPr>
    </w:p>
    <w:p w14:paraId="0025A4D4" w14:textId="7B96CED6" w:rsidR="005A33CF" w:rsidRDefault="005A33CF" w:rsidP="00513042">
      <w:pPr>
        <w:spacing w:before="100"/>
        <w:rPr>
          <w:b/>
        </w:rPr>
      </w:pPr>
      <w:r w:rsidRPr="00213F30">
        <w:rPr>
          <w:b/>
        </w:rPr>
        <w:t>Course Structure:</w:t>
      </w:r>
    </w:p>
    <w:p w14:paraId="610010CA" w14:textId="524447D7" w:rsidR="00A404F2" w:rsidRDefault="001E2BC9" w:rsidP="00BC4D4F">
      <w:pPr>
        <w:autoSpaceDE w:val="0"/>
        <w:autoSpaceDN w:val="0"/>
        <w:adjustRightInd w:val="0"/>
        <w:spacing w:after="0" w:line="240" w:lineRule="auto"/>
        <w:rPr>
          <w:rFonts w:cstheme="minorHAnsi"/>
          <w:szCs w:val="20"/>
        </w:rPr>
      </w:pPr>
      <w:r w:rsidRPr="00A160A4">
        <w:rPr>
          <w:rFonts w:cstheme="minorHAnsi"/>
          <w:szCs w:val="20"/>
        </w:rPr>
        <w:t xml:space="preserve">To successfully complete </w:t>
      </w:r>
      <w:r w:rsidR="00BC4D4F">
        <w:rPr>
          <w:rFonts w:cstheme="minorHAnsi"/>
          <w:szCs w:val="20"/>
        </w:rPr>
        <w:t>the</w:t>
      </w:r>
      <w:r w:rsidRPr="00A160A4">
        <w:rPr>
          <w:rFonts w:cstheme="minorHAnsi"/>
          <w:szCs w:val="20"/>
        </w:rPr>
        <w:t xml:space="preserve"> Diploma of Information Technology, participants must complete a total of </w:t>
      </w:r>
      <w:r w:rsidR="00BC4D4F">
        <w:rPr>
          <w:rFonts w:cstheme="minorHAnsi"/>
          <w:szCs w:val="20"/>
        </w:rPr>
        <w:t xml:space="preserve">below </w:t>
      </w:r>
      <w:r w:rsidRPr="00A160A4">
        <w:rPr>
          <w:rFonts w:cstheme="minorHAnsi"/>
          <w:szCs w:val="20"/>
        </w:rPr>
        <w:t xml:space="preserve">twenty (20) units of competency. </w:t>
      </w:r>
    </w:p>
    <w:p w14:paraId="2084F3CD" w14:textId="2789BA25" w:rsidR="00223DD5" w:rsidRDefault="00223DD5" w:rsidP="00BC4D4F">
      <w:pPr>
        <w:autoSpaceDE w:val="0"/>
        <w:autoSpaceDN w:val="0"/>
        <w:adjustRightInd w:val="0"/>
        <w:spacing w:after="0" w:line="240" w:lineRule="auto"/>
        <w:rPr>
          <w:rFonts w:cstheme="minorHAnsi"/>
          <w:szCs w:val="20"/>
        </w:rPr>
      </w:pPr>
    </w:p>
    <w:tbl>
      <w:tblPr>
        <w:tblW w:w="8364" w:type="dxa"/>
        <w:tblInd w:w="562" w:type="dxa"/>
        <w:tblCellMar>
          <w:left w:w="0" w:type="dxa"/>
          <w:right w:w="0" w:type="dxa"/>
        </w:tblCellMar>
        <w:tblLook w:val="04A0" w:firstRow="1" w:lastRow="0" w:firstColumn="1" w:lastColumn="0" w:noHBand="0" w:noVBand="1"/>
      </w:tblPr>
      <w:tblGrid>
        <w:gridCol w:w="8364"/>
      </w:tblGrid>
      <w:tr w:rsidR="00233C80" w:rsidRPr="00223DD5" w14:paraId="259B0B19" w14:textId="77777777" w:rsidTr="00F86B4B">
        <w:trPr>
          <w:trHeight w:val="300"/>
        </w:trPr>
        <w:tc>
          <w:tcPr>
            <w:tcW w:w="8364" w:type="dxa"/>
            <w:vAlign w:val="center"/>
          </w:tcPr>
          <w:p w14:paraId="29726BB7" w14:textId="74B1F7F0"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BSBCRT512 Originate and develop concepts</w:t>
            </w:r>
          </w:p>
        </w:tc>
      </w:tr>
      <w:tr w:rsidR="00233C80" w:rsidRPr="00223DD5" w14:paraId="151B9E87" w14:textId="77777777" w:rsidTr="00F86B4B">
        <w:trPr>
          <w:trHeight w:val="300"/>
        </w:trPr>
        <w:tc>
          <w:tcPr>
            <w:tcW w:w="8364" w:type="dxa"/>
            <w:vAlign w:val="center"/>
          </w:tcPr>
          <w:p w14:paraId="480579BA" w14:textId="6A81B922"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BSBXCS402 Promote workplace cyber security awareness and best practices</w:t>
            </w:r>
          </w:p>
        </w:tc>
      </w:tr>
      <w:tr w:rsidR="00233C80" w:rsidRPr="00223DD5" w14:paraId="335B517F" w14:textId="77777777" w:rsidTr="00F86B4B">
        <w:trPr>
          <w:trHeight w:val="300"/>
        </w:trPr>
        <w:tc>
          <w:tcPr>
            <w:tcW w:w="8364" w:type="dxa"/>
            <w:vAlign w:val="center"/>
          </w:tcPr>
          <w:p w14:paraId="5F9D5F3B" w14:textId="0DA82C70"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BSBXTW401 Lead and facilitate a team</w:t>
            </w:r>
          </w:p>
        </w:tc>
      </w:tr>
      <w:tr w:rsidR="00233C80" w:rsidRPr="00223DD5" w14:paraId="5B879731" w14:textId="77777777" w:rsidTr="00F86B4B">
        <w:trPr>
          <w:trHeight w:val="300"/>
        </w:trPr>
        <w:tc>
          <w:tcPr>
            <w:tcW w:w="8364" w:type="dxa"/>
            <w:vAlign w:val="center"/>
          </w:tcPr>
          <w:p w14:paraId="515240AA" w14:textId="07BD8B6C"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ICTICT517 Match ICT needs with the strategic direction of the organisation</w:t>
            </w:r>
          </w:p>
        </w:tc>
      </w:tr>
      <w:tr w:rsidR="00233C80" w:rsidRPr="00223DD5" w14:paraId="149A3FC2" w14:textId="77777777" w:rsidTr="00F86B4B">
        <w:trPr>
          <w:trHeight w:val="300"/>
        </w:trPr>
        <w:tc>
          <w:tcPr>
            <w:tcW w:w="8364" w:type="dxa"/>
            <w:vAlign w:val="center"/>
          </w:tcPr>
          <w:p w14:paraId="7BC0200B" w14:textId="0D9A73B2" w:rsidR="00233C80" w:rsidRPr="00233C80" w:rsidRDefault="00233C80" w:rsidP="00233C80">
            <w:pPr>
              <w:spacing w:after="0" w:line="240" w:lineRule="auto"/>
              <w:textAlignment w:val="baseline"/>
            </w:pPr>
            <w:r w:rsidRPr="00233C80">
              <w:rPr>
                <w:rFonts w:ascii="Calibri" w:eastAsia="Times New Roman" w:hAnsi="Calibri" w:cs="Calibri"/>
                <w:color w:val="000000"/>
                <w:lang w:eastAsia="en-AU"/>
              </w:rPr>
              <w:t>ICTICT532 Apply IP, ethics, and privacy policies in ICT environments</w:t>
            </w:r>
          </w:p>
        </w:tc>
      </w:tr>
      <w:tr w:rsidR="00233C80" w:rsidRPr="00223DD5" w14:paraId="3C319F31" w14:textId="77777777" w:rsidTr="00F86B4B">
        <w:trPr>
          <w:trHeight w:val="300"/>
        </w:trPr>
        <w:tc>
          <w:tcPr>
            <w:tcW w:w="8364" w:type="dxa"/>
            <w:vAlign w:val="center"/>
          </w:tcPr>
          <w:p w14:paraId="7C8CAF65" w14:textId="795535BF"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ICTSAS527 Manage client problems</w:t>
            </w:r>
          </w:p>
        </w:tc>
      </w:tr>
      <w:tr w:rsidR="00233C80" w:rsidRPr="00223DD5" w14:paraId="75AA19CD" w14:textId="77777777" w:rsidTr="00F86B4B">
        <w:trPr>
          <w:trHeight w:val="300"/>
        </w:trPr>
        <w:tc>
          <w:tcPr>
            <w:tcW w:w="8364" w:type="dxa"/>
            <w:vAlign w:val="center"/>
          </w:tcPr>
          <w:p w14:paraId="56B4EB0C" w14:textId="54FBE888"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ICTDBS507 Integrate databases with websites</w:t>
            </w:r>
          </w:p>
        </w:tc>
      </w:tr>
      <w:tr w:rsidR="00233C80" w:rsidRPr="00223DD5" w14:paraId="13DA08ED" w14:textId="77777777" w:rsidTr="00F86B4B">
        <w:trPr>
          <w:trHeight w:val="300"/>
        </w:trPr>
        <w:tc>
          <w:tcPr>
            <w:tcW w:w="8364" w:type="dxa"/>
            <w:vAlign w:val="center"/>
          </w:tcPr>
          <w:p w14:paraId="19ACC3A3" w14:textId="5F1484E4"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ICTPRG553 Create and develop REST APIs</w:t>
            </w:r>
          </w:p>
        </w:tc>
      </w:tr>
      <w:tr w:rsidR="00233C80" w:rsidRPr="00223DD5" w14:paraId="2D27D6B3" w14:textId="77777777" w:rsidTr="00F86B4B">
        <w:trPr>
          <w:trHeight w:val="300"/>
        </w:trPr>
        <w:tc>
          <w:tcPr>
            <w:tcW w:w="8364" w:type="dxa"/>
            <w:vAlign w:val="center"/>
          </w:tcPr>
          <w:p w14:paraId="2E95353B" w14:textId="313B16B7"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ICTPRG554 Manage data persistence using noSQL data stores</w:t>
            </w:r>
          </w:p>
        </w:tc>
      </w:tr>
      <w:tr w:rsidR="00233C80" w:rsidRPr="00223DD5" w14:paraId="63113C12" w14:textId="77777777" w:rsidTr="00F86B4B">
        <w:trPr>
          <w:trHeight w:val="300"/>
        </w:trPr>
        <w:tc>
          <w:tcPr>
            <w:tcW w:w="8364" w:type="dxa"/>
            <w:vAlign w:val="center"/>
          </w:tcPr>
          <w:p w14:paraId="6C6468B1" w14:textId="42E335EF"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ICTWEB522 Develop website information architecture</w:t>
            </w:r>
          </w:p>
        </w:tc>
      </w:tr>
      <w:tr w:rsidR="00233C80" w:rsidRPr="00223DD5" w14:paraId="04F88BEE" w14:textId="77777777" w:rsidTr="00F86B4B">
        <w:trPr>
          <w:trHeight w:val="300"/>
        </w:trPr>
        <w:tc>
          <w:tcPr>
            <w:tcW w:w="8364" w:type="dxa"/>
            <w:vAlign w:val="center"/>
          </w:tcPr>
          <w:p w14:paraId="273A5C6D" w14:textId="2198E84B"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ICTWEB525 Implement quality assurance process for websites</w:t>
            </w:r>
          </w:p>
        </w:tc>
      </w:tr>
      <w:tr w:rsidR="00233C80" w:rsidRPr="00223DD5" w14:paraId="4568A872" w14:textId="77777777" w:rsidTr="00F86B4B">
        <w:trPr>
          <w:trHeight w:val="300"/>
        </w:trPr>
        <w:tc>
          <w:tcPr>
            <w:tcW w:w="8364" w:type="dxa"/>
            <w:vAlign w:val="center"/>
          </w:tcPr>
          <w:p w14:paraId="4E1CE421" w14:textId="02145041"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 xml:space="preserve">ICTICT530 Design user experience solutions </w:t>
            </w:r>
          </w:p>
        </w:tc>
      </w:tr>
      <w:tr w:rsidR="00233C80" w:rsidRPr="00223DD5" w14:paraId="7FC71FC0" w14:textId="77777777" w:rsidTr="00F86B4B">
        <w:trPr>
          <w:trHeight w:val="300"/>
        </w:trPr>
        <w:tc>
          <w:tcPr>
            <w:tcW w:w="8364" w:type="dxa"/>
            <w:vAlign w:val="center"/>
          </w:tcPr>
          <w:p w14:paraId="5B12EAD0" w14:textId="60577A45"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ICTWEB513 Build dynamic websites</w:t>
            </w:r>
          </w:p>
        </w:tc>
      </w:tr>
      <w:tr w:rsidR="00233C80" w:rsidRPr="00223DD5" w14:paraId="21CDD64A" w14:textId="77777777" w:rsidTr="00F86B4B">
        <w:trPr>
          <w:trHeight w:val="300"/>
        </w:trPr>
        <w:tc>
          <w:tcPr>
            <w:tcW w:w="8364" w:type="dxa"/>
            <w:vAlign w:val="center"/>
          </w:tcPr>
          <w:p w14:paraId="151A0210" w14:textId="16FA8CCD"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ICTWEB514 Create dynamic web pages</w:t>
            </w:r>
          </w:p>
        </w:tc>
      </w:tr>
      <w:tr w:rsidR="00233C80" w:rsidRPr="00223DD5" w14:paraId="26A39F9B" w14:textId="77777777" w:rsidTr="00F86B4B">
        <w:trPr>
          <w:trHeight w:val="300"/>
        </w:trPr>
        <w:tc>
          <w:tcPr>
            <w:tcW w:w="8364" w:type="dxa"/>
            <w:vAlign w:val="center"/>
          </w:tcPr>
          <w:p w14:paraId="70A28A61" w14:textId="24F855E3"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ICTWEB518 Build a document using extensible markup language</w:t>
            </w:r>
          </w:p>
        </w:tc>
      </w:tr>
      <w:tr w:rsidR="00233C80" w:rsidRPr="00223DD5" w14:paraId="10C51ABF" w14:textId="77777777" w:rsidTr="00F86B4B">
        <w:trPr>
          <w:trHeight w:val="300"/>
        </w:trPr>
        <w:tc>
          <w:tcPr>
            <w:tcW w:w="8364" w:type="dxa"/>
            <w:vAlign w:val="center"/>
          </w:tcPr>
          <w:p w14:paraId="6E2EB43B" w14:textId="6603AEE4"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ICTWEB519 Develop complex web page layouts</w:t>
            </w:r>
          </w:p>
        </w:tc>
      </w:tr>
      <w:tr w:rsidR="00233C80" w:rsidRPr="00223DD5" w14:paraId="309520DB" w14:textId="77777777" w:rsidTr="00F86B4B">
        <w:trPr>
          <w:trHeight w:val="315"/>
        </w:trPr>
        <w:tc>
          <w:tcPr>
            <w:tcW w:w="8364" w:type="dxa"/>
            <w:vAlign w:val="center"/>
          </w:tcPr>
          <w:p w14:paraId="749FC6A8" w14:textId="36596155"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ICTWEB520 Develop complex cascading style sheets</w:t>
            </w:r>
          </w:p>
        </w:tc>
      </w:tr>
      <w:tr w:rsidR="00233C80" w:rsidRPr="00223DD5" w14:paraId="5C6D0086" w14:textId="77777777" w:rsidTr="00F86B4B">
        <w:trPr>
          <w:trHeight w:val="300"/>
        </w:trPr>
        <w:tc>
          <w:tcPr>
            <w:tcW w:w="8364" w:type="dxa"/>
            <w:vAlign w:val="center"/>
          </w:tcPr>
          <w:p w14:paraId="641A34EB" w14:textId="1DF7C110"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BSBTEC501 Develop and implement an e-commerce strategy </w:t>
            </w:r>
          </w:p>
        </w:tc>
      </w:tr>
      <w:tr w:rsidR="00233C80" w:rsidRPr="00223DD5" w14:paraId="653C67C3" w14:textId="77777777" w:rsidTr="00F86B4B">
        <w:trPr>
          <w:trHeight w:val="300"/>
        </w:trPr>
        <w:tc>
          <w:tcPr>
            <w:tcW w:w="8364" w:type="dxa"/>
            <w:vAlign w:val="center"/>
          </w:tcPr>
          <w:p w14:paraId="5CB9F6C2" w14:textId="13C622F0"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 xml:space="preserve">ICTWEB452 Create a markup language document </w:t>
            </w:r>
          </w:p>
        </w:tc>
      </w:tr>
      <w:tr w:rsidR="00233C80" w:rsidRPr="00223DD5" w14:paraId="26904281" w14:textId="77777777" w:rsidTr="00F86B4B">
        <w:trPr>
          <w:trHeight w:val="300"/>
        </w:trPr>
        <w:tc>
          <w:tcPr>
            <w:tcW w:w="8364" w:type="dxa"/>
            <w:vAlign w:val="center"/>
          </w:tcPr>
          <w:p w14:paraId="59658445" w14:textId="2083A192" w:rsidR="00233C80" w:rsidRPr="00233C80" w:rsidRDefault="00233C80" w:rsidP="00233C80">
            <w:pPr>
              <w:spacing w:after="0" w:line="240" w:lineRule="auto"/>
              <w:textAlignment w:val="baseline"/>
              <w:rPr>
                <w:rFonts w:cstheme="minorHAnsi"/>
              </w:rPr>
            </w:pPr>
            <w:r w:rsidRPr="00233C80">
              <w:rPr>
                <w:rFonts w:ascii="Calibri" w:eastAsia="Times New Roman" w:hAnsi="Calibri" w:cs="Calibri"/>
                <w:color w:val="000000"/>
                <w:lang w:eastAsia="en-AU"/>
              </w:rPr>
              <w:t>ICTWEB451 Apply structured query language in relational databases</w:t>
            </w:r>
          </w:p>
        </w:tc>
      </w:tr>
    </w:tbl>
    <w:p w14:paraId="69B6D988" w14:textId="77777777" w:rsidR="00223DD5" w:rsidRPr="00A404F2" w:rsidRDefault="00223DD5" w:rsidP="00BC4D4F">
      <w:pPr>
        <w:autoSpaceDE w:val="0"/>
        <w:autoSpaceDN w:val="0"/>
        <w:adjustRightInd w:val="0"/>
        <w:spacing w:after="0" w:line="240" w:lineRule="auto"/>
        <w:rPr>
          <w:rFonts w:cstheme="minorHAnsi"/>
          <w:szCs w:val="20"/>
        </w:rPr>
      </w:pPr>
    </w:p>
    <w:p w14:paraId="5AAA725B" w14:textId="77777777" w:rsidR="001E2BC9" w:rsidRPr="001E2BC9" w:rsidRDefault="001E2BC9" w:rsidP="001E2BC9">
      <w:pPr>
        <w:autoSpaceDE w:val="0"/>
        <w:autoSpaceDN w:val="0"/>
        <w:adjustRightInd w:val="0"/>
        <w:spacing w:after="0" w:line="240" w:lineRule="auto"/>
        <w:rPr>
          <w:sz w:val="20"/>
        </w:rPr>
      </w:pPr>
    </w:p>
    <w:p w14:paraId="6CF219F1" w14:textId="77777777" w:rsidR="00E81CB2" w:rsidRPr="00213F30" w:rsidRDefault="00E81CB2" w:rsidP="00E81CB2">
      <w:pPr>
        <w:rPr>
          <w:b/>
        </w:rPr>
      </w:pPr>
      <w:r w:rsidRPr="00213F30">
        <w:rPr>
          <w:b/>
        </w:rPr>
        <w:t>Assessment methods:</w:t>
      </w:r>
    </w:p>
    <w:p w14:paraId="1EDA2FE8" w14:textId="77777777" w:rsidR="00E81CB2" w:rsidRPr="00213F30" w:rsidRDefault="00E81CB2" w:rsidP="00E81CB2">
      <w:pPr>
        <w:spacing w:after="0"/>
      </w:pPr>
      <w:r w:rsidRPr="00213F30">
        <w:lastRenderedPageBreak/>
        <w:t>A variety of assessment methods will be used throughout the course, including</w:t>
      </w:r>
      <w:r w:rsidR="007271EC" w:rsidRPr="00213F30">
        <w:t>: Project,</w:t>
      </w:r>
      <w:r w:rsidRPr="00213F30">
        <w:t xml:space="preserve"> Observation of students performing </w:t>
      </w:r>
      <w:r w:rsidR="007271EC" w:rsidRPr="00213F30">
        <w:t>practical tasks</w:t>
      </w:r>
      <w:r w:rsidRPr="00213F30">
        <w:t>, Portfolio of Work, Written report, Analysis of case study/Response to simulated work scenario or Written questioning</w:t>
      </w:r>
      <w:r w:rsidR="007271EC" w:rsidRPr="00213F30">
        <w:t>.</w:t>
      </w:r>
    </w:p>
    <w:p w14:paraId="336CACC7" w14:textId="77777777" w:rsidR="00E81CB2" w:rsidRPr="00213F30" w:rsidRDefault="00E81CB2" w:rsidP="00E81CB2">
      <w:pPr>
        <w:spacing w:before="240"/>
      </w:pPr>
      <w:r w:rsidRPr="00213F30">
        <w:rPr>
          <w:b/>
        </w:rPr>
        <w:t xml:space="preserve">Tuition and Non-Tuition fees:  </w:t>
      </w:r>
      <w:r w:rsidRPr="00213F30">
        <w:t>Please refer to the Fee Schedule.</w:t>
      </w:r>
    </w:p>
    <w:p w14:paraId="6B2D0B6F" w14:textId="3F737A8E" w:rsidR="00094EFC" w:rsidRPr="0083767F" w:rsidRDefault="00094EFC" w:rsidP="00094EFC">
      <w:pPr>
        <w:rPr>
          <w:b/>
        </w:rPr>
      </w:pPr>
      <w:r w:rsidRPr="0083767F">
        <w:rPr>
          <w:b/>
        </w:rPr>
        <w:t>Compliant statement:</w:t>
      </w:r>
    </w:p>
    <w:p w14:paraId="68EDA7F9" w14:textId="0C364F3D" w:rsidR="00A75450" w:rsidRPr="00E82D25" w:rsidRDefault="00094EFC" w:rsidP="00E82D25">
      <w:pPr>
        <w:rPr>
          <w:szCs w:val="28"/>
        </w:rPr>
      </w:pPr>
      <w:r w:rsidRPr="0083767F">
        <w:rPr>
          <w:szCs w:val="28"/>
        </w:rPr>
        <w:t>GBCA is responsible for providing compliant training and assessment, and issuing of the AQF certification documentation for qualifications detailed in its scope of registration on the National Training Register (training.gov.au).</w:t>
      </w:r>
    </w:p>
    <w:p w14:paraId="0051DB98" w14:textId="77777777" w:rsidR="00A75450" w:rsidRPr="009E1F4B" w:rsidRDefault="00A75450" w:rsidP="00A75450">
      <w:pPr>
        <w:spacing w:after="0"/>
        <w:rPr>
          <w:b/>
          <w:sz w:val="4"/>
        </w:rPr>
      </w:pPr>
    </w:p>
    <w:p w14:paraId="5F620B6B" w14:textId="77777777" w:rsidR="00A75450" w:rsidRPr="009E1F4B" w:rsidRDefault="00A75450" w:rsidP="00A75450">
      <w:pPr>
        <w:spacing w:after="0"/>
        <w:rPr>
          <w:b/>
        </w:rPr>
      </w:pPr>
      <w:r w:rsidRPr="009E1F4B">
        <w:rPr>
          <w:b/>
        </w:rPr>
        <w:t>Course enquiries:</w:t>
      </w:r>
    </w:p>
    <w:p w14:paraId="4F5CE05D" w14:textId="77777777" w:rsidR="00A75450" w:rsidRDefault="00A75450" w:rsidP="00A75450">
      <w:pPr>
        <w:spacing w:after="0"/>
      </w:pPr>
    </w:p>
    <w:p w14:paraId="39182581" w14:textId="77777777" w:rsidR="00A75450" w:rsidRDefault="00A75450" w:rsidP="00A75450">
      <w:pPr>
        <w:spacing w:after="0"/>
      </w:pPr>
      <w:r>
        <w:t>Tel: 9041 3050</w:t>
      </w:r>
    </w:p>
    <w:p w14:paraId="6E6397E8" w14:textId="77777777" w:rsidR="00A75450" w:rsidRDefault="00A75450" w:rsidP="00A75450">
      <w:pPr>
        <w:spacing w:after="0"/>
      </w:pPr>
      <w:r>
        <w:t xml:space="preserve">Email: </w:t>
      </w:r>
      <w:hyperlink r:id="rId10" w:history="1">
        <w:r w:rsidRPr="00292A09">
          <w:rPr>
            <w:rStyle w:val="Hyperlink"/>
          </w:rPr>
          <w:t>enquiry@gbca.edu.au</w:t>
        </w:r>
      </w:hyperlink>
    </w:p>
    <w:p w14:paraId="7DC79B82" w14:textId="77777777" w:rsidR="00A75450" w:rsidRDefault="00A75450" w:rsidP="00A75450">
      <w:pPr>
        <w:spacing w:after="0"/>
        <w:rPr>
          <w:lang w:eastAsia="en-US"/>
        </w:rPr>
      </w:pPr>
    </w:p>
    <w:p w14:paraId="30A35201" w14:textId="77777777" w:rsidR="00A75450" w:rsidRDefault="00A75450" w:rsidP="00A75450">
      <w:pPr>
        <w:spacing w:before="240"/>
        <w:rPr>
          <w:rFonts w:cs="Arial"/>
          <w:szCs w:val="20"/>
        </w:rPr>
      </w:pPr>
      <w:r w:rsidRPr="009E1F4B">
        <w:rPr>
          <w:b/>
          <w:sz w:val="20"/>
          <w:szCs w:val="20"/>
        </w:rPr>
        <w:t>This factsheet should be read in conjunction with our Student Handbook and website www.gbca.edu.au.</w:t>
      </w:r>
      <w:r w:rsidRPr="00A7275E">
        <w:rPr>
          <w:b/>
          <w:sz w:val="20"/>
          <w:szCs w:val="20"/>
        </w:rPr>
        <w:t xml:space="preserve"> </w:t>
      </w:r>
      <w:r>
        <w:rPr>
          <w:rFonts w:cs="Arial"/>
          <w:noProof/>
          <w:szCs w:val="20"/>
          <w:lang w:eastAsia="en-AU"/>
        </w:rPr>
        <w:drawing>
          <wp:inline distT="0" distB="0" distL="0" distR="0" wp14:anchorId="048DBA8C" wp14:editId="1A8A87CB">
            <wp:extent cx="1075944" cy="7741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t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5944" cy="774192"/>
                    </a:xfrm>
                    <a:prstGeom prst="rect">
                      <a:avLst/>
                    </a:prstGeom>
                  </pic:spPr>
                </pic:pic>
              </a:graphicData>
            </a:graphic>
          </wp:inline>
        </w:drawing>
      </w:r>
    </w:p>
    <w:p w14:paraId="3DB18461" w14:textId="4C3174A0" w:rsidR="0030549C" w:rsidRPr="00513042" w:rsidRDefault="0030549C" w:rsidP="00A75450">
      <w:pPr>
        <w:rPr>
          <w:b/>
          <w:sz w:val="20"/>
          <w:szCs w:val="20"/>
        </w:rPr>
      </w:pPr>
    </w:p>
    <w:sectPr w:rsidR="0030549C" w:rsidRPr="00513042" w:rsidSect="00D42A57">
      <w:headerReference w:type="default" r:id="rId12"/>
      <w:footerReference w:type="defaul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C5FB" w14:textId="77777777" w:rsidR="004B57D1" w:rsidRDefault="004B57D1" w:rsidP="00316A14">
      <w:pPr>
        <w:spacing w:after="0" w:line="240" w:lineRule="auto"/>
      </w:pPr>
      <w:r>
        <w:separator/>
      </w:r>
    </w:p>
  </w:endnote>
  <w:endnote w:type="continuationSeparator" w:id="0">
    <w:p w14:paraId="32AE511C" w14:textId="77777777" w:rsidR="004B57D1" w:rsidRDefault="004B57D1" w:rsidP="0031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31" w:type="dxa"/>
      <w:jc w:val="center"/>
      <w:tblLook w:val="0000" w:firstRow="0" w:lastRow="0" w:firstColumn="0" w:lastColumn="0" w:noHBand="0" w:noVBand="0"/>
    </w:tblPr>
    <w:tblGrid>
      <w:gridCol w:w="3969"/>
      <w:gridCol w:w="2127"/>
      <w:gridCol w:w="3035"/>
    </w:tblGrid>
    <w:tr w:rsidR="00FB7109" w:rsidRPr="00634895" w14:paraId="18697BCD" w14:textId="77777777" w:rsidTr="33BF9186">
      <w:trPr>
        <w:jc w:val="center"/>
      </w:trPr>
      <w:tc>
        <w:tcPr>
          <w:tcW w:w="3969" w:type="dxa"/>
          <w:tcBorders>
            <w:top w:val="thinThickSmallGap" w:sz="24" w:space="0" w:color="auto"/>
          </w:tcBorders>
        </w:tcPr>
        <w:p w14:paraId="4466018C" w14:textId="2FE34933" w:rsidR="00FB7109" w:rsidRPr="00634895" w:rsidRDefault="00D44EA6" w:rsidP="00B51F9A">
          <w:pPr>
            <w:pStyle w:val="Footer"/>
            <w:spacing w:before="6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EF3427">
            <w:rPr>
              <w:rFonts w:ascii="Arial" w:hAnsi="Arial" w:cs="Arial"/>
              <w:noProof/>
              <w:sz w:val="16"/>
              <w:szCs w:val="16"/>
            </w:rPr>
            <w:t>Course Fact Sheet ICT50220 Diploma of IT Gov funding</w:t>
          </w:r>
          <w:r>
            <w:rPr>
              <w:rFonts w:ascii="Arial" w:hAnsi="Arial" w:cs="Arial"/>
              <w:sz w:val="16"/>
              <w:szCs w:val="16"/>
            </w:rPr>
            <w:fldChar w:fldCharType="end"/>
          </w:r>
        </w:p>
      </w:tc>
      <w:tc>
        <w:tcPr>
          <w:tcW w:w="2127" w:type="dxa"/>
          <w:tcBorders>
            <w:top w:val="thinThickSmallGap" w:sz="24" w:space="0" w:color="auto"/>
          </w:tcBorders>
        </w:tcPr>
        <w:p w14:paraId="185620FE" w14:textId="77777777" w:rsidR="00FB7109" w:rsidRPr="00634895" w:rsidRDefault="00FB7109" w:rsidP="00D42A57">
          <w:pPr>
            <w:pStyle w:val="Footer"/>
            <w:spacing w:before="60"/>
            <w:jc w:val="center"/>
            <w:rPr>
              <w:rStyle w:val="PageNumber"/>
              <w:rFonts w:ascii="Arial" w:hAnsi="Arial" w:cs="Arial"/>
              <w:sz w:val="16"/>
              <w:szCs w:val="16"/>
            </w:rPr>
          </w:pPr>
          <w:r w:rsidRPr="00634895">
            <w:rPr>
              <w:rFonts w:ascii="Arial" w:hAnsi="Arial" w:cs="Arial"/>
              <w:sz w:val="16"/>
              <w:szCs w:val="16"/>
            </w:rPr>
            <w:t xml:space="preserve">Page </w:t>
          </w:r>
          <w:r w:rsidRPr="00634895">
            <w:rPr>
              <w:rFonts w:ascii="Arial" w:hAnsi="Arial" w:cs="Arial"/>
              <w:sz w:val="16"/>
              <w:szCs w:val="16"/>
            </w:rPr>
            <w:fldChar w:fldCharType="begin"/>
          </w:r>
          <w:r w:rsidRPr="00634895">
            <w:rPr>
              <w:rFonts w:ascii="Arial" w:hAnsi="Arial" w:cs="Arial"/>
              <w:sz w:val="16"/>
              <w:szCs w:val="16"/>
            </w:rPr>
            <w:instrText xml:space="preserve"> PAGE </w:instrText>
          </w:r>
          <w:r w:rsidRPr="00634895">
            <w:rPr>
              <w:rFonts w:ascii="Arial" w:hAnsi="Arial" w:cs="Arial"/>
              <w:sz w:val="16"/>
              <w:szCs w:val="16"/>
            </w:rPr>
            <w:fldChar w:fldCharType="separate"/>
          </w:r>
          <w:r w:rsidR="00F01EC1">
            <w:rPr>
              <w:rFonts w:ascii="Arial" w:hAnsi="Arial" w:cs="Arial"/>
              <w:noProof/>
              <w:sz w:val="16"/>
              <w:szCs w:val="16"/>
            </w:rPr>
            <w:t>3</w:t>
          </w:r>
          <w:r w:rsidRPr="00634895">
            <w:rPr>
              <w:rFonts w:ascii="Arial" w:hAnsi="Arial" w:cs="Arial"/>
              <w:sz w:val="16"/>
              <w:szCs w:val="16"/>
            </w:rPr>
            <w:fldChar w:fldCharType="end"/>
          </w:r>
          <w:r w:rsidRPr="00634895">
            <w:rPr>
              <w:rFonts w:ascii="Arial" w:hAnsi="Arial" w:cs="Arial"/>
              <w:sz w:val="16"/>
              <w:szCs w:val="16"/>
            </w:rPr>
            <w:t xml:space="preserve"> of </w:t>
          </w:r>
          <w:r w:rsidRPr="00634895">
            <w:rPr>
              <w:rFonts w:ascii="Arial" w:hAnsi="Arial" w:cs="Arial"/>
              <w:sz w:val="16"/>
              <w:szCs w:val="16"/>
            </w:rPr>
            <w:fldChar w:fldCharType="begin"/>
          </w:r>
          <w:r w:rsidRPr="00634895">
            <w:rPr>
              <w:rFonts w:ascii="Arial" w:hAnsi="Arial" w:cs="Arial"/>
              <w:sz w:val="16"/>
              <w:szCs w:val="16"/>
            </w:rPr>
            <w:instrText xml:space="preserve"> NUMPAGES </w:instrText>
          </w:r>
          <w:r w:rsidRPr="00634895">
            <w:rPr>
              <w:rFonts w:ascii="Arial" w:hAnsi="Arial" w:cs="Arial"/>
              <w:sz w:val="16"/>
              <w:szCs w:val="16"/>
            </w:rPr>
            <w:fldChar w:fldCharType="separate"/>
          </w:r>
          <w:r w:rsidR="00F01EC1">
            <w:rPr>
              <w:rFonts w:ascii="Arial" w:hAnsi="Arial" w:cs="Arial"/>
              <w:noProof/>
              <w:sz w:val="16"/>
              <w:szCs w:val="16"/>
            </w:rPr>
            <w:t>3</w:t>
          </w:r>
          <w:r w:rsidRPr="00634895">
            <w:rPr>
              <w:rFonts w:ascii="Arial" w:hAnsi="Arial" w:cs="Arial"/>
              <w:sz w:val="16"/>
              <w:szCs w:val="16"/>
            </w:rPr>
            <w:fldChar w:fldCharType="end"/>
          </w:r>
        </w:p>
      </w:tc>
      <w:tc>
        <w:tcPr>
          <w:tcW w:w="3035" w:type="dxa"/>
          <w:tcBorders>
            <w:top w:val="thinThickSmallGap" w:sz="24" w:space="0" w:color="auto"/>
          </w:tcBorders>
        </w:tcPr>
        <w:p w14:paraId="3B3C6E8A" w14:textId="0067FA16" w:rsidR="00FB7109" w:rsidRPr="00634895" w:rsidRDefault="33BF9186" w:rsidP="00E80CDA">
          <w:pPr>
            <w:pStyle w:val="Footer"/>
            <w:spacing w:before="60"/>
            <w:jc w:val="both"/>
            <w:rPr>
              <w:rFonts w:ascii="Arial" w:hAnsi="Arial" w:cs="Arial"/>
              <w:sz w:val="16"/>
              <w:szCs w:val="16"/>
            </w:rPr>
          </w:pPr>
          <w:r w:rsidRPr="33BF9186">
            <w:rPr>
              <w:rFonts w:ascii="Arial" w:hAnsi="Arial" w:cs="Arial"/>
              <w:sz w:val="16"/>
              <w:szCs w:val="16"/>
            </w:rPr>
            <w:t xml:space="preserve">         Version Date: 12/12/2025</w:t>
          </w:r>
        </w:p>
      </w:tc>
    </w:tr>
  </w:tbl>
  <w:p w14:paraId="21BF2EE2" w14:textId="77777777" w:rsidR="00FB7109" w:rsidRPr="00634895" w:rsidRDefault="00FB7109" w:rsidP="00D42A57">
    <w:pPr>
      <w:tabs>
        <w:tab w:val="center" w:pos="4153"/>
        <w:tab w:val="right" w:pos="8306"/>
      </w:tabs>
      <w:autoSpaceDN w:val="0"/>
      <w:spacing w:before="40" w:after="40"/>
      <w:rPr>
        <w:rFonts w:ascii="Arial" w:eastAsia="宋体" w:hAnsi="Arial" w:cs="Arial"/>
        <w:sz w:val="16"/>
        <w:szCs w:val="16"/>
        <w:lang w:eastAsia="en-AU"/>
      </w:rPr>
    </w:pPr>
    <w:r w:rsidRPr="00634895">
      <w:rPr>
        <w:rFonts w:ascii="Arial" w:hAnsi="Arial" w:cs="Arial"/>
        <w:sz w:val="16"/>
        <w:szCs w:val="16"/>
      </w:rPr>
      <w:t xml:space="preserve">  </w:t>
    </w:r>
    <w:r w:rsidRPr="00634895">
      <w:rPr>
        <w:rFonts w:ascii="Arial" w:eastAsia="宋体" w:hAnsi="Arial" w:cs="Arial"/>
        <w:sz w:val="16"/>
        <w:szCs w:val="16"/>
        <w:lang w:eastAsia="en-AU"/>
      </w:rPr>
      <w:t>Global Business College of Australia Pty Ltd trading as Global Business College of Australia</w:t>
    </w:r>
  </w:p>
  <w:p w14:paraId="3E764B8D" w14:textId="77777777" w:rsidR="00FB7109" w:rsidRPr="00634895" w:rsidRDefault="00FB7109" w:rsidP="00D42A57">
    <w:pPr>
      <w:pStyle w:val="Footer"/>
      <w:spacing w:before="40" w:after="40"/>
      <w:rPr>
        <w:rFonts w:ascii="Arial" w:hAnsi="Arial" w:cs="Arial"/>
        <w:sz w:val="16"/>
        <w:szCs w:val="16"/>
      </w:rPr>
    </w:pPr>
    <w:r w:rsidRPr="00634895">
      <w:rPr>
        <w:rFonts w:ascii="Arial" w:eastAsia="宋体" w:hAnsi="Arial" w:cs="Arial"/>
        <w:b/>
        <w:sz w:val="16"/>
        <w:szCs w:val="16"/>
        <w:lang w:eastAsia="en-AU"/>
      </w:rPr>
      <w:t xml:space="preserve">  ABN</w:t>
    </w:r>
    <w:r w:rsidRPr="00634895">
      <w:rPr>
        <w:rFonts w:ascii="Arial" w:eastAsia="宋体" w:hAnsi="Arial" w:cs="Arial"/>
        <w:sz w:val="16"/>
        <w:szCs w:val="16"/>
        <w:lang w:eastAsia="en-AU"/>
      </w:rPr>
      <w:t xml:space="preserve"> 96 600 373 859 </w:t>
    </w:r>
    <w:r w:rsidRPr="00634895">
      <w:rPr>
        <w:rFonts w:ascii="Arial" w:eastAsia="宋体" w:hAnsi="Arial" w:cs="Arial"/>
        <w:b/>
        <w:sz w:val="16"/>
        <w:szCs w:val="16"/>
        <w:lang w:eastAsia="en-AU"/>
      </w:rPr>
      <w:t>RTO no</w:t>
    </w:r>
    <w:r w:rsidRPr="00634895">
      <w:rPr>
        <w:rFonts w:ascii="Arial" w:eastAsia="宋体" w:hAnsi="Arial" w:cs="Arial"/>
        <w:sz w:val="16"/>
        <w:szCs w:val="16"/>
        <w:lang w:eastAsia="en-AU"/>
      </w:rPr>
      <w:t xml:space="preserve">. 41292 </w:t>
    </w:r>
    <w:r w:rsidRPr="00634895">
      <w:rPr>
        <w:rFonts w:ascii="Arial" w:eastAsia="宋体" w:hAnsi="Arial" w:cs="Arial"/>
        <w:b/>
        <w:sz w:val="16"/>
        <w:szCs w:val="16"/>
        <w:lang w:eastAsia="en-AU"/>
      </w:rPr>
      <w:t>CRICOS Provider no.</w:t>
    </w:r>
    <w:r w:rsidRPr="00634895">
      <w:rPr>
        <w:rFonts w:ascii="Arial" w:eastAsia="宋体" w:hAnsi="Arial" w:cs="Arial"/>
        <w:sz w:val="16"/>
        <w:szCs w:val="16"/>
        <w:lang w:eastAsia="en-AU"/>
      </w:rPr>
      <w:t xml:space="preserve"> </w:t>
    </w:r>
    <w:r>
      <w:rPr>
        <w:rFonts w:ascii="Arial" w:eastAsia="宋体" w:hAnsi="Arial" w:cs="Arial"/>
        <w:sz w:val="16"/>
        <w:szCs w:val="16"/>
        <w:lang w:eastAsia="en-AU"/>
      </w:rPr>
      <w:t>03443</w:t>
    </w:r>
    <w:r w:rsidRPr="00634895">
      <w:rPr>
        <w:rFonts w:ascii="Arial" w:eastAsia="宋体" w:hAnsi="Arial" w:cs="Arial"/>
        <w:sz w:val="16"/>
        <w:szCs w:val="16"/>
        <w:lang w:eastAsia="en-AU"/>
      </w:rPr>
      <w:t>D</w:t>
    </w:r>
  </w:p>
  <w:p w14:paraId="5B3D2395" w14:textId="77777777" w:rsidR="00FB7109" w:rsidRDefault="00FB7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0CB2" w14:textId="77777777" w:rsidR="004B57D1" w:rsidRDefault="004B57D1" w:rsidP="00316A14">
      <w:pPr>
        <w:spacing w:after="0" w:line="240" w:lineRule="auto"/>
      </w:pPr>
      <w:r>
        <w:separator/>
      </w:r>
    </w:p>
  </w:footnote>
  <w:footnote w:type="continuationSeparator" w:id="0">
    <w:p w14:paraId="64D38700" w14:textId="77777777" w:rsidR="004B57D1" w:rsidRDefault="004B57D1" w:rsidP="00316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441A" w14:textId="77777777" w:rsidR="00FB7109" w:rsidRDefault="00FB7109">
    <w:pPr>
      <w:pStyle w:val="Header"/>
    </w:pPr>
    <w:r>
      <w:rPr>
        <w:rFonts w:ascii="Arial" w:hAnsi="Arial" w:cs="Arial"/>
        <w:noProof/>
        <w:sz w:val="18"/>
        <w:szCs w:val="18"/>
        <w:lang w:eastAsia="en-AU"/>
      </w:rPr>
      <w:drawing>
        <wp:anchor distT="0" distB="0" distL="114300" distR="114300" simplePos="0" relativeHeight="251658240" behindDoc="0" locked="0" layoutInCell="1" allowOverlap="1" wp14:anchorId="317DE115" wp14:editId="4530C310">
          <wp:simplePos x="0" y="0"/>
          <wp:positionH relativeFrom="margin">
            <wp:align>left</wp:align>
          </wp:positionH>
          <wp:positionV relativeFrom="paragraph">
            <wp:posOffset>-230505</wp:posOffset>
          </wp:positionV>
          <wp:extent cx="1640205" cy="6946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694690"/>
                  </a:xfrm>
                  <a:prstGeom prst="rect">
                    <a:avLst/>
                  </a:prstGeom>
                  <a:noFill/>
                </pic:spPr>
              </pic:pic>
            </a:graphicData>
          </a:graphic>
        </wp:anchor>
      </w:drawing>
    </w:r>
  </w:p>
  <w:p w14:paraId="21235B29" w14:textId="77777777" w:rsidR="00FB7109" w:rsidRDefault="00FB7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00BD"/>
    <w:multiLevelType w:val="hybridMultilevel"/>
    <w:tmpl w:val="15ACAEF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2BD25F77"/>
    <w:multiLevelType w:val="hybridMultilevel"/>
    <w:tmpl w:val="53F43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2C7421"/>
    <w:multiLevelType w:val="hybridMultilevel"/>
    <w:tmpl w:val="B414D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593B77"/>
    <w:multiLevelType w:val="hybridMultilevel"/>
    <w:tmpl w:val="6C12598A"/>
    <w:lvl w:ilvl="0" w:tplc="A04C280A">
      <w:numFmt w:val="bullet"/>
      <w:lvlText w:val="•"/>
      <w:lvlJc w:val="left"/>
      <w:pPr>
        <w:ind w:left="765" w:hanging="405"/>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E65C51"/>
    <w:multiLevelType w:val="hybridMultilevel"/>
    <w:tmpl w:val="D8BA0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6" w15:restartNumberingAfterBreak="0">
    <w:nsid w:val="55183FD2"/>
    <w:multiLevelType w:val="multilevel"/>
    <w:tmpl w:val="4F3E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215CEF"/>
    <w:multiLevelType w:val="hybridMultilevel"/>
    <w:tmpl w:val="0442A4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AAE054A"/>
    <w:multiLevelType w:val="hybridMultilevel"/>
    <w:tmpl w:val="1A929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3833E1"/>
    <w:multiLevelType w:val="hybridMultilevel"/>
    <w:tmpl w:val="DDD49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3C3A03"/>
    <w:multiLevelType w:val="hybridMultilevel"/>
    <w:tmpl w:val="069CF66E"/>
    <w:lvl w:ilvl="0" w:tplc="0C09000F">
      <w:start w:val="1"/>
      <w:numFmt w:val="decimal"/>
      <w:lvlText w:val="%1."/>
      <w:lvlJc w:val="left"/>
      <w:pPr>
        <w:ind w:left="720" w:hanging="360"/>
      </w:pPr>
      <w:rPr>
        <w:rFonts w:hint="default"/>
      </w:rPr>
    </w:lvl>
    <w:lvl w:ilvl="1" w:tplc="BD52A450">
      <w:numFmt w:val="bullet"/>
      <w:lvlText w:val="•"/>
      <w:lvlJc w:val="left"/>
      <w:pPr>
        <w:ind w:left="1800" w:hanging="720"/>
      </w:pPr>
      <w:rPr>
        <w:rFonts w:ascii="Calibri" w:eastAsiaTheme="minorHAnsi" w:hAnsi="Calibri"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1113B2"/>
    <w:multiLevelType w:val="hybridMultilevel"/>
    <w:tmpl w:val="8F961B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54B37D7"/>
    <w:multiLevelType w:val="hybridMultilevel"/>
    <w:tmpl w:val="E1981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25C13"/>
    <w:multiLevelType w:val="hybridMultilevel"/>
    <w:tmpl w:val="81EA7990"/>
    <w:lvl w:ilvl="0" w:tplc="0C090001">
      <w:start w:val="1"/>
      <w:numFmt w:val="bullet"/>
      <w:pStyle w:val="QABullets"/>
      <w:lvlText w:val=""/>
      <w:lvlJc w:val="left"/>
      <w:pPr>
        <w:tabs>
          <w:tab w:val="num" w:pos="-126"/>
        </w:tabs>
        <w:ind w:left="1494"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DB24766A">
      <w:start w:val="1"/>
      <w:numFmt w:val="bullet"/>
      <w:lvlText w:val="-"/>
      <w:lvlJc w:val="left"/>
      <w:pPr>
        <w:tabs>
          <w:tab w:val="num" w:pos="2160"/>
        </w:tabs>
        <w:ind w:left="2160" w:hanging="360"/>
      </w:pPr>
      <w:rPr>
        <w:rFonts w:ascii="Courier New" w:hAnsi="Courier New"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101799"/>
    <w:multiLevelType w:val="hybridMultilevel"/>
    <w:tmpl w:val="16A65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8403231">
    <w:abstractNumId w:val="2"/>
  </w:num>
  <w:num w:numId="2" w16cid:durableId="178744533">
    <w:abstractNumId w:val="5"/>
  </w:num>
  <w:num w:numId="3" w16cid:durableId="1189375143">
    <w:abstractNumId w:val="0"/>
  </w:num>
  <w:num w:numId="4" w16cid:durableId="801850302">
    <w:abstractNumId w:val="10"/>
  </w:num>
  <w:num w:numId="5" w16cid:durableId="1151868590">
    <w:abstractNumId w:val="13"/>
  </w:num>
  <w:num w:numId="6" w16cid:durableId="1208953495">
    <w:abstractNumId w:val="11"/>
  </w:num>
  <w:num w:numId="7" w16cid:durableId="1533420183">
    <w:abstractNumId w:val="9"/>
  </w:num>
  <w:num w:numId="8" w16cid:durableId="915631787">
    <w:abstractNumId w:val="12"/>
  </w:num>
  <w:num w:numId="9" w16cid:durableId="353505939">
    <w:abstractNumId w:val="7"/>
  </w:num>
  <w:num w:numId="10" w16cid:durableId="896354543">
    <w:abstractNumId w:val="8"/>
  </w:num>
  <w:num w:numId="11" w16cid:durableId="71320739">
    <w:abstractNumId w:val="1"/>
  </w:num>
  <w:num w:numId="12" w16cid:durableId="937253942">
    <w:abstractNumId w:val="4"/>
  </w:num>
  <w:num w:numId="13" w16cid:durableId="902258747">
    <w:abstractNumId w:val="14"/>
  </w:num>
  <w:num w:numId="14" w16cid:durableId="1320766304">
    <w:abstractNumId w:val="3"/>
  </w:num>
  <w:num w:numId="15" w16cid:durableId="167537399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CF"/>
    <w:rsid w:val="00005370"/>
    <w:rsid w:val="00006E2E"/>
    <w:rsid w:val="000250C1"/>
    <w:rsid w:val="00033051"/>
    <w:rsid w:val="00037407"/>
    <w:rsid w:val="000374AC"/>
    <w:rsid w:val="0004375E"/>
    <w:rsid w:val="00056C5F"/>
    <w:rsid w:val="000607A7"/>
    <w:rsid w:val="00074D48"/>
    <w:rsid w:val="00075CAD"/>
    <w:rsid w:val="00083AAD"/>
    <w:rsid w:val="00094EFC"/>
    <w:rsid w:val="000A34B6"/>
    <w:rsid w:val="000A5D46"/>
    <w:rsid w:val="000B1E86"/>
    <w:rsid w:val="000B4045"/>
    <w:rsid w:val="000B6FB2"/>
    <w:rsid w:val="000B7604"/>
    <w:rsid w:val="000D76B1"/>
    <w:rsid w:val="000F2ECF"/>
    <w:rsid w:val="0010037E"/>
    <w:rsid w:val="001049B0"/>
    <w:rsid w:val="00110D1C"/>
    <w:rsid w:val="00130C8F"/>
    <w:rsid w:val="00131015"/>
    <w:rsid w:val="001323D3"/>
    <w:rsid w:val="00140067"/>
    <w:rsid w:val="00141E6A"/>
    <w:rsid w:val="00147CA9"/>
    <w:rsid w:val="00152DE5"/>
    <w:rsid w:val="001739B5"/>
    <w:rsid w:val="00186EDD"/>
    <w:rsid w:val="001940DE"/>
    <w:rsid w:val="001B6EB7"/>
    <w:rsid w:val="001B6ED1"/>
    <w:rsid w:val="001C0B83"/>
    <w:rsid w:val="001C3353"/>
    <w:rsid w:val="001E2BC9"/>
    <w:rsid w:val="001E7C8E"/>
    <w:rsid w:val="001F2174"/>
    <w:rsid w:val="001F4081"/>
    <w:rsid w:val="002022D0"/>
    <w:rsid w:val="00203246"/>
    <w:rsid w:val="00203F9F"/>
    <w:rsid w:val="002074ED"/>
    <w:rsid w:val="00213F30"/>
    <w:rsid w:val="00216F0A"/>
    <w:rsid w:val="00223DD5"/>
    <w:rsid w:val="00233C80"/>
    <w:rsid w:val="00236652"/>
    <w:rsid w:val="00242DD5"/>
    <w:rsid w:val="00252CD4"/>
    <w:rsid w:val="002611CC"/>
    <w:rsid w:val="00267777"/>
    <w:rsid w:val="00285FD7"/>
    <w:rsid w:val="00286FF6"/>
    <w:rsid w:val="00292134"/>
    <w:rsid w:val="002A4D8C"/>
    <w:rsid w:val="002B15C4"/>
    <w:rsid w:val="002C650D"/>
    <w:rsid w:val="002D06E3"/>
    <w:rsid w:val="002D1E53"/>
    <w:rsid w:val="002D33E6"/>
    <w:rsid w:val="002F32E8"/>
    <w:rsid w:val="002F6818"/>
    <w:rsid w:val="002F7A08"/>
    <w:rsid w:val="00300D3B"/>
    <w:rsid w:val="00301741"/>
    <w:rsid w:val="0030549C"/>
    <w:rsid w:val="00307D15"/>
    <w:rsid w:val="00310F33"/>
    <w:rsid w:val="00316A14"/>
    <w:rsid w:val="00340545"/>
    <w:rsid w:val="00345F23"/>
    <w:rsid w:val="003460D1"/>
    <w:rsid w:val="00364A33"/>
    <w:rsid w:val="00371A50"/>
    <w:rsid w:val="00372781"/>
    <w:rsid w:val="00374D97"/>
    <w:rsid w:val="00381630"/>
    <w:rsid w:val="003A520C"/>
    <w:rsid w:val="003B1886"/>
    <w:rsid w:val="003B5628"/>
    <w:rsid w:val="003B7754"/>
    <w:rsid w:val="003D6AF6"/>
    <w:rsid w:val="003E14DE"/>
    <w:rsid w:val="003E1F4C"/>
    <w:rsid w:val="003F1B6E"/>
    <w:rsid w:val="004010FC"/>
    <w:rsid w:val="004121E7"/>
    <w:rsid w:val="00431872"/>
    <w:rsid w:val="00443F6A"/>
    <w:rsid w:val="004577F8"/>
    <w:rsid w:val="00461DC1"/>
    <w:rsid w:val="004679D4"/>
    <w:rsid w:val="00467EB3"/>
    <w:rsid w:val="00483D16"/>
    <w:rsid w:val="004B4D2C"/>
    <w:rsid w:val="004B5306"/>
    <w:rsid w:val="004B57D1"/>
    <w:rsid w:val="004B60BF"/>
    <w:rsid w:val="004C0646"/>
    <w:rsid w:val="004C0C5B"/>
    <w:rsid w:val="004D6DB8"/>
    <w:rsid w:val="00500443"/>
    <w:rsid w:val="005114FF"/>
    <w:rsid w:val="00513042"/>
    <w:rsid w:val="005132CA"/>
    <w:rsid w:val="0051569C"/>
    <w:rsid w:val="00516888"/>
    <w:rsid w:val="005317D3"/>
    <w:rsid w:val="00534B51"/>
    <w:rsid w:val="00540C43"/>
    <w:rsid w:val="005439AC"/>
    <w:rsid w:val="00543E73"/>
    <w:rsid w:val="00543E96"/>
    <w:rsid w:val="00544949"/>
    <w:rsid w:val="005529DF"/>
    <w:rsid w:val="005546CE"/>
    <w:rsid w:val="00554738"/>
    <w:rsid w:val="0055620B"/>
    <w:rsid w:val="005A33CF"/>
    <w:rsid w:val="005C1E6F"/>
    <w:rsid w:val="005C42C3"/>
    <w:rsid w:val="005E2CC3"/>
    <w:rsid w:val="005F0528"/>
    <w:rsid w:val="00624BC6"/>
    <w:rsid w:val="00624CF4"/>
    <w:rsid w:val="00625E4D"/>
    <w:rsid w:val="00626156"/>
    <w:rsid w:val="0062615D"/>
    <w:rsid w:val="0063143C"/>
    <w:rsid w:val="006A092F"/>
    <w:rsid w:val="006B3656"/>
    <w:rsid w:val="006C0A95"/>
    <w:rsid w:val="006D3042"/>
    <w:rsid w:val="006E1739"/>
    <w:rsid w:val="006E45BC"/>
    <w:rsid w:val="006E63F5"/>
    <w:rsid w:val="006F6800"/>
    <w:rsid w:val="00702B95"/>
    <w:rsid w:val="007059F2"/>
    <w:rsid w:val="00717307"/>
    <w:rsid w:val="00724DCD"/>
    <w:rsid w:val="007271EC"/>
    <w:rsid w:val="007325A1"/>
    <w:rsid w:val="00744C28"/>
    <w:rsid w:val="0075049A"/>
    <w:rsid w:val="0076489F"/>
    <w:rsid w:val="00780E09"/>
    <w:rsid w:val="00783B96"/>
    <w:rsid w:val="007857AE"/>
    <w:rsid w:val="00787F4B"/>
    <w:rsid w:val="007A323D"/>
    <w:rsid w:val="007B5ABB"/>
    <w:rsid w:val="007B71BA"/>
    <w:rsid w:val="007E675A"/>
    <w:rsid w:val="007E6FF5"/>
    <w:rsid w:val="0081087D"/>
    <w:rsid w:val="00817751"/>
    <w:rsid w:val="0087091A"/>
    <w:rsid w:val="00873672"/>
    <w:rsid w:val="008755BF"/>
    <w:rsid w:val="008765D5"/>
    <w:rsid w:val="00881C00"/>
    <w:rsid w:val="00896631"/>
    <w:rsid w:val="008C0E41"/>
    <w:rsid w:val="008C1889"/>
    <w:rsid w:val="008C3049"/>
    <w:rsid w:val="008D0889"/>
    <w:rsid w:val="008D3B47"/>
    <w:rsid w:val="008E7E5D"/>
    <w:rsid w:val="008F31D4"/>
    <w:rsid w:val="008F354F"/>
    <w:rsid w:val="00902F67"/>
    <w:rsid w:val="009073B9"/>
    <w:rsid w:val="00924FF7"/>
    <w:rsid w:val="009447D8"/>
    <w:rsid w:val="00953FCB"/>
    <w:rsid w:val="0095434C"/>
    <w:rsid w:val="009663F1"/>
    <w:rsid w:val="0097338A"/>
    <w:rsid w:val="0097461C"/>
    <w:rsid w:val="0097525C"/>
    <w:rsid w:val="009813AF"/>
    <w:rsid w:val="00982321"/>
    <w:rsid w:val="00983A43"/>
    <w:rsid w:val="009909A2"/>
    <w:rsid w:val="009A03D8"/>
    <w:rsid w:val="009A3090"/>
    <w:rsid w:val="009A62BE"/>
    <w:rsid w:val="009D344D"/>
    <w:rsid w:val="009E2705"/>
    <w:rsid w:val="009E3842"/>
    <w:rsid w:val="009E6F34"/>
    <w:rsid w:val="009F6790"/>
    <w:rsid w:val="00A07599"/>
    <w:rsid w:val="00A136E8"/>
    <w:rsid w:val="00A160A4"/>
    <w:rsid w:val="00A23F00"/>
    <w:rsid w:val="00A30B66"/>
    <w:rsid w:val="00A35577"/>
    <w:rsid w:val="00A37519"/>
    <w:rsid w:val="00A404F2"/>
    <w:rsid w:val="00A44003"/>
    <w:rsid w:val="00A459C5"/>
    <w:rsid w:val="00A45CC3"/>
    <w:rsid w:val="00A460DD"/>
    <w:rsid w:val="00A52ADD"/>
    <w:rsid w:val="00A54D81"/>
    <w:rsid w:val="00A75450"/>
    <w:rsid w:val="00AA5D61"/>
    <w:rsid w:val="00AC6D45"/>
    <w:rsid w:val="00B03257"/>
    <w:rsid w:val="00B17A69"/>
    <w:rsid w:val="00B25F76"/>
    <w:rsid w:val="00B30D86"/>
    <w:rsid w:val="00B46CC5"/>
    <w:rsid w:val="00B51F9A"/>
    <w:rsid w:val="00B52CA7"/>
    <w:rsid w:val="00B66316"/>
    <w:rsid w:val="00B6687B"/>
    <w:rsid w:val="00B86DDD"/>
    <w:rsid w:val="00B90CF0"/>
    <w:rsid w:val="00B91634"/>
    <w:rsid w:val="00BA3201"/>
    <w:rsid w:val="00BB0A31"/>
    <w:rsid w:val="00BB1210"/>
    <w:rsid w:val="00BB2E93"/>
    <w:rsid w:val="00BC4D4F"/>
    <w:rsid w:val="00BC66B6"/>
    <w:rsid w:val="00BC7443"/>
    <w:rsid w:val="00C07EF0"/>
    <w:rsid w:val="00C2066D"/>
    <w:rsid w:val="00C23DD3"/>
    <w:rsid w:val="00C30013"/>
    <w:rsid w:val="00C43281"/>
    <w:rsid w:val="00C546E1"/>
    <w:rsid w:val="00C632C5"/>
    <w:rsid w:val="00C70B24"/>
    <w:rsid w:val="00C72C15"/>
    <w:rsid w:val="00C8719A"/>
    <w:rsid w:val="00C9344A"/>
    <w:rsid w:val="00C97BDF"/>
    <w:rsid w:val="00CB1E5B"/>
    <w:rsid w:val="00CB42A6"/>
    <w:rsid w:val="00CC241F"/>
    <w:rsid w:val="00CC3B71"/>
    <w:rsid w:val="00CC43F1"/>
    <w:rsid w:val="00CC57F2"/>
    <w:rsid w:val="00CC5F31"/>
    <w:rsid w:val="00CC6EA0"/>
    <w:rsid w:val="00CE0F65"/>
    <w:rsid w:val="00CE1F50"/>
    <w:rsid w:val="00CE569A"/>
    <w:rsid w:val="00CF6478"/>
    <w:rsid w:val="00D030DF"/>
    <w:rsid w:val="00D246F6"/>
    <w:rsid w:val="00D27D95"/>
    <w:rsid w:val="00D36850"/>
    <w:rsid w:val="00D405B3"/>
    <w:rsid w:val="00D42A57"/>
    <w:rsid w:val="00D44EA6"/>
    <w:rsid w:val="00D45C27"/>
    <w:rsid w:val="00D4654A"/>
    <w:rsid w:val="00D56198"/>
    <w:rsid w:val="00D73CA2"/>
    <w:rsid w:val="00D76802"/>
    <w:rsid w:val="00D94F97"/>
    <w:rsid w:val="00D9642C"/>
    <w:rsid w:val="00D977F0"/>
    <w:rsid w:val="00DA5023"/>
    <w:rsid w:val="00DB53C1"/>
    <w:rsid w:val="00DD51AA"/>
    <w:rsid w:val="00DD64D8"/>
    <w:rsid w:val="00DE5CB1"/>
    <w:rsid w:val="00DE68EE"/>
    <w:rsid w:val="00DE6A2E"/>
    <w:rsid w:val="00DE719F"/>
    <w:rsid w:val="00E01196"/>
    <w:rsid w:val="00E11025"/>
    <w:rsid w:val="00E12558"/>
    <w:rsid w:val="00E23056"/>
    <w:rsid w:val="00E245D3"/>
    <w:rsid w:val="00E26CF0"/>
    <w:rsid w:val="00E3380D"/>
    <w:rsid w:val="00E40E58"/>
    <w:rsid w:val="00E5542F"/>
    <w:rsid w:val="00E57799"/>
    <w:rsid w:val="00E64A40"/>
    <w:rsid w:val="00E80CDA"/>
    <w:rsid w:val="00E81CB2"/>
    <w:rsid w:val="00E82D25"/>
    <w:rsid w:val="00E85F9C"/>
    <w:rsid w:val="00E86A19"/>
    <w:rsid w:val="00E914A2"/>
    <w:rsid w:val="00E91F7F"/>
    <w:rsid w:val="00EA719C"/>
    <w:rsid w:val="00ED5AAC"/>
    <w:rsid w:val="00EF3427"/>
    <w:rsid w:val="00F01EC1"/>
    <w:rsid w:val="00F01F00"/>
    <w:rsid w:val="00F02799"/>
    <w:rsid w:val="00F06166"/>
    <w:rsid w:val="00F11798"/>
    <w:rsid w:val="00F14872"/>
    <w:rsid w:val="00F1496C"/>
    <w:rsid w:val="00F24DB7"/>
    <w:rsid w:val="00F30821"/>
    <w:rsid w:val="00F3464B"/>
    <w:rsid w:val="00F363DC"/>
    <w:rsid w:val="00F3799B"/>
    <w:rsid w:val="00F4126D"/>
    <w:rsid w:val="00F47360"/>
    <w:rsid w:val="00F57867"/>
    <w:rsid w:val="00F712B8"/>
    <w:rsid w:val="00F713F1"/>
    <w:rsid w:val="00F73453"/>
    <w:rsid w:val="00F74257"/>
    <w:rsid w:val="00F76C89"/>
    <w:rsid w:val="00F80755"/>
    <w:rsid w:val="00F82CF3"/>
    <w:rsid w:val="00FA0053"/>
    <w:rsid w:val="00FA4C1B"/>
    <w:rsid w:val="00FA5755"/>
    <w:rsid w:val="00FB158F"/>
    <w:rsid w:val="00FB3A68"/>
    <w:rsid w:val="00FB4E41"/>
    <w:rsid w:val="00FB7109"/>
    <w:rsid w:val="00FC3D69"/>
    <w:rsid w:val="00FC6F6D"/>
    <w:rsid w:val="00FE3A08"/>
    <w:rsid w:val="00FF039C"/>
    <w:rsid w:val="00FF4159"/>
    <w:rsid w:val="037CCBE3"/>
    <w:rsid w:val="19121D0E"/>
    <w:rsid w:val="2120BE25"/>
    <w:rsid w:val="33BF9186"/>
    <w:rsid w:val="4D9C0F09"/>
    <w:rsid w:val="57F6700E"/>
    <w:rsid w:val="612A63CB"/>
    <w:rsid w:val="6F20ECEC"/>
    <w:rsid w:val="7FF56B3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9857A"/>
  <w15:chartTrackingRefBased/>
  <w15:docId w15:val="{662BFCD5-B32F-43E4-9ACF-7266E625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C33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4">
    <w:name w:val="Plain Table 4"/>
    <w:basedOn w:val="TableNormal"/>
    <w:uiPriority w:val="44"/>
    <w:rsid w:val="005A33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16A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A14"/>
  </w:style>
  <w:style w:type="paragraph" w:styleId="Footer">
    <w:name w:val="footer"/>
    <w:basedOn w:val="Normal"/>
    <w:link w:val="FooterChar"/>
    <w:unhideWhenUsed/>
    <w:rsid w:val="00316A14"/>
    <w:pPr>
      <w:tabs>
        <w:tab w:val="center" w:pos="4513"/>
        <w:tab w:val="right" w:pos="9026"/>
      </w:tabs>
      <w:spacing w:after="0" w:line="240" w:lineRule="auto"/>
    </w:pPr>
  </w:style>
  <w:style w:type="character" w:customStyle="1" w:styleId="FooterChar">
    <w:name w:val="Footer Char"/>
    <w:basedOn w:val="DefaultParagraphFont"/>
    <w:link w:val="Footer"/>
    <w:rsid w:val="00316A14"/>
  </w:style>
  <w:style w:type="paragraph" w:styleId="ListParagraph">
    <w:name w:val="List Paragraph"/>
    <w:aliases w:val="List Paragraph1,Single bullet style,Bullets,Table numbering"/>
    <w:basedOn w:val="Normal"/>
    <w:link w:val="ListParagraphChar"/>
    <w:uiPriority w:val="34"/>
    <w:qFormat/>
    <w:rsid w:val="00DE5CB1"/>
    <w:pPr>
      <w:ind w:left="720"/>
      <w:contextualSpacing/>
    </w:pPr>
  </w:style>
  <w:style w:type="character" w:styleId="Hyperlink">
    <w:name w:val="Hyperlink"/>
    <w:basedOn w:val="DefaultParagraphFont"/>
    <w:uiPriority w:val="99"/>
    <w:unhideWhenUsed/>
    <w:rsid w:val="00DE5CB1"/>
    <w:rPr>
      <w:color w:val="0563C1" w:themeColor="hyperlink"/>
      <w:u w:val="single"/>
    </w:rPr>
  </w:style>
  <w:style w:type="table" w:styleId="TableGrid">
    <w:name w:val="Table Grid"/>
    <w:basedOn w:val="TableNormal"/>
    <w:uiPriority w:val="39"/>
    <w:rsid w:val="00FA4C1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7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799"/>
    <w:rPr>
      <w:rFonts w:ascii="Segoe UI" w:hAnsi="Segoe UI" w:cs="Segoe UI"/>
      <w:sz w:val="18"/>
      <w:szCs w:val="18"/>
    </w:rPr>
  </w:style>
  <w:style w:type="paragraph" w:styleId="NoSpacing">
    <w:name w:val="No Spacing"/>
    <w:uiPriority w:val="1"/>
    <w:qFormat/>
    <w:rsid w:val="000607A7"/>
    <w:pPr>
      <w:spacing w:after="0" w:line="240" w:lineRule="auto"/>
    </w:pPr>
  </w:style>
  <w:style w:type="paragraph" w:customStyle="1" w:styleId="Default">
    <w:name w:val="Default"/>
    <w:rsid w:val="001C3353"/>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ListBullet">
    <w:name w:val="List Bullet"/>
    <w:basedOn w:val="List"/>
    <w:rsid w:val="001C3353"/>
    <w:pPr>
      <w:keepNext/>
      <w:keepLines/>
      <w:numPr>
        <w:numId w:val="2"/>
      </w:numPr>
      <w:tabs>
        <w:tab w:val="num" w:pos="360"/>
      </w:tabs>
      <w:spacing w:before="40" w:after="40" w:line="240" w:lineRule="auto"/>
      <w:ind w:left="283" w:hanging="283"/>
    </w:pPr>
    <w:rPr>
      <w:rFonts w:ascii="Times New Roman" w:eastAsia="Times New Roman" w:hAnsi="Times New Roman" w:cs="Times New Roman"/>
      <w:sz w:val="24"/>
      <w:lang w:eastAsia="en-US"/>
    </w:rPr>
  </w:style>
  <w:style w:type="paragraph" w:customStyle="1" w:styleId="LLDocumenttypeabovetitle">
    <w:name w:val="LL Document type (above title)"/>
    <w:basedOn w:val="Heading2"/>
    <w:rsid w:val="001C3353"/>
    <w:pPr>
      <w:keepLines w:val="0"/>
      <w:spacing w:before="0" w:line="240" w:lineRule="auto"/>
      <w:ind w:left="-142" w:right="45"/>
    </w:pPr>
    <w:rPr>
      <w:rFonts w:ascii="Calibri" w:eastAsia="Times New Roman" w:hAnsi="Calibri" w:cs="Times New Roman"/>
      <w:noProof/>
      <w:color w:val="808080"/>
      <w:sz w:val="24"/>
      <w:szCs w:val="20"/>
      <w:lang w:val="en-US" w:eastAsia="en-AU"/>
    </w:rPr>
  </w:style>
  <w:style w:type="paragraph" w:styleId="List">
    <w:name w:val="List"/>
    <w:basedOn w:val="Normal"/>
    <w:uiPriority w:val="99"/>
    <w:semiHidden/>
    <w:unhideWhenUsed/>
    <w:rsid w:val="001C3353"/>
    <w:pPr>
      <w:ind w:left="283" w:hanging="283"/>
      <w:contextualSpacing/>
    </w:pPr>
  </w:style>
  <w:style w:type="character" w:customStyle="1" w:styleId="Heading2Char">
    <w:name w:val="Heading 2 Char"/>
    <w:basedOn w:val="DefaultParagraphFont"/>
    <w:link w:val="Heading2"/>
    <w:uiPriority w:val="9"/>
    <w:semiHidden/>
    <w:rsid w:val="001C3353"/>
    <w:rPr>
      <w:rFonts w:asciiTheme="majorHAnsi" w:eastAsiaTheme="majorEastAsia" w:hAnsiTheme="majorHAnsi" w:cstheme="majorBidi"/>
      <w:color w:val="2E74B5" w:themeColor="accent1" w:themeShade="BF"/>
      <w:sz w:val="26"/>
      <w:szCs w:val="26"/>
    </w:rPr>
  </w:style>
  <w:style w:type="paragraph" w:customStyle="1" w:styleId="QABullets">
    <w:name w:val="QA Bullets"/>
    <w:basedOn w:val="Normal"/>
    <w:rsid w:val="00BC7443"/>
    <w:pPr>
      <w:numPr>
        <w:numId w:val="5"/>
      </w:numPr>
      <w:tabs>
        <w:tab w:val="left" w:pos="1491"/>
        <w:tab w:val="left" w:pos="2340"/>
        <w:tab w:val="right" w:leader="dot" w:pos="9720"/>
      </w:tabs>
      <w:overflowPunct w:val="0"/>
      <w:autoSpaceDE w:val="0"/>
      <w:autoSpaceDN w:val="0"/>
      <w:adjustRightInd w:val="0"/>
      <w:spacing w:after="40" w:line="240" w:lineRule="auto"/>
      <w:textAlignment w:val="baseline"/>
    </w:pPr>
    <w:rPr>
      <w:rFonts w:ascii="Arial" w:eastAsia="宋体" w:hAnsi="Arial" w:cs="Arial"/>
      <w:sz w:val="20"/>
      <w:szCs w:val="20"/>
      <w:lang w:eastAsia="en-US"/>
    </w:rPr>
  </w:style>
  <w:style w:type="character" w:styleId="PageNumber">
    <w:name w:val="page number"/>
    <w:basedOn w:val="DefaultParagraphFont"/>
    <w:rsid w:val="00D42A57"/>
  </w:style>
  <w:style w:type="character" w:customStyle="1" w:styleId="ListParagraphChar">
    <w:name w:val="List Paragraph Char"/>
    <w:aliases w:val="List Paragraph1 Char,Single bullet style Char,Bullets Char,Table numbering Char"/>
    <w:basedOn w:val="DefaultParagraphFont"/>
    <w:link w:val="ListParagraph"/>
    <w:uiPriority w:val="34"/>
    <w:locked/>
    <w:rsid w:val="001F4081"/>
  </w:style>
  <w:style w:type="paragraph" w:styleId="BodyText">
    <w:name w:val="Body Text"/>
    <w:basedOn w:val="Normal"/>
    <w:link w:val="BodyTextChar"/>
    <w:uiPriority w:val="99"/>
    <w:rsid w:val="007271EC"/>
    <w:pPr>
      <w:spacing w:after="0" w:line="240" w:lineRule="auto"/>
      <w:jc w:val="both"/>
    </w:pPr>
    <w:rPr>
      <w:rFonts w:ascii="Arial" w:eastAsia="Times New Roman" w:hAnsi="Arial" w:cs="Arial"/>
      <w:szCs w:val="24"/>
      <w:lang w:val="en-US" w:eastAsia="en-US"/>
    </w:rPr>
  </w:style>
  <w:style w:type="character" w:customStyle="1" w:styleId="BodyTextChar">
    <w:name w:val="Body Text Char"/>
    <w:basedOn w:val="DefaultParagraphFont"/>
    <w:link w:val="BodyText"/>
    <w:uiPriority w:val="99"/>
    <w:rsid w:val="007271EC"/>
    <w:rPr>
      <w:rFonts w:ascii="Arial" w:eastAsia="Times New Roman" w:hAnsi="Arial" w:cs="Arial"/>
      <w:szCs w:val="24"/>
      <w:lang w:val="en-US" w:eastAsia="en-US"/>
    </w:rPr>
  </w:style>
  <w:style w:type="paragraph" w:customStyle="1" w:styleId="paragraph">
    <w:name w:val="paragraph"/>
    <w:basedOn w:val="Normal"/>
    <w:rsid w:val="00F01F0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F01F00"/>
  </w:style>
  <w:style w:type="character" w:customStyle="1" w:styleId="eop">
    <w:name w:val="eop"/>
    <w:basedOn w:val="DefaultParagraphFont"/>
    <w:rsid w:val="00F0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00902">
      <w:bodyDiv w:val="1"/>
      <w:marLeft w:val="0"/>
      <w:marRight w:val="0"/>
      <w:marTop w:val="0"/>
      <w:marBottom w:val="0"/>
      <w:divBdr>
        <w:top w:val="none" w:sz="0" w:space="0" w:color="auto"/>
        <w:left w:val="none" w:sz="0" w:space="0" w:color="auto"/>
        <w:bottom w:val="none" w:sz="0" w:space="0" w:color="auto"/>
        <w:right w:val="none" w:sz="0" w:space="0" w:color="auto"/>
      </w:divBdr>
    </w:div>
    <w:div w:id="225772183">
      <w:bodyDiv w:val="1"/>
      <w:marLeft w:val="0"/>
      <w:marRight w:val="0"/>
      <w:marTop w:val="0"/>
      <w:marBottom w:val="0"/>
      <w:divBdr>
        <w:top w:val="none" w:sz="0" w:space="0" w:color="auto"/>
        <w:left w:val="none" w:sz="0" w:space="0" w:color="auto"/>
        <w:bottom w:val="none" w:sz="0" w:space="0" w:color="auto"/>
        <w:right w:val="none" w:sz="0" w:space="0" w:color="auto"/>
      </w:divBdr>
    </w:div>
    <w:div w:id="469785222">
      <w:bodyDiv w:val="1"/>
      <w:marLeft w:val="0"/>
      <w:marRight w:val="0"/>
      <w:marTop w:val="0"/>
      <w:marBottom w:val="0"/>
      <w:divBdr>
        <w:top w:val="none" w:sz="0" w:space="0" w:color="auto"/>
        <w:left w:val="none" w:sz="0" w:space="0" w:color="auto"/>
        <w:bottom w:val="none" w:sz="0" w:space="0" w:color="auto"/>
        <w:right w:val="none" w:sz="0" w:space="0" w:color="auto"/>
      </w:divBdr>
    </w:div>
    <w:div w:id="603147038">
      <w:bodyDiv w:val="1"/>
      <w:marLeft w:val="0"/>
      <w:marRight w:val="0"/>
      <w:marTop w:val="0"/>
      <w:marBottom w:val="0"/>
      <w:divBdr>
        <w:top w:val="none" w:sz="0" w:space="0" w:color="auto"/>
        <w:left w:val="none" w:sz="0" w:space="0" w:color="auto"/>
        <w:bottom w:val="none" w:sz="0" w:space="0" w:color="auto"/>
        <w:right w:val="none" w:sz="0" w:space="0" w:color="auto"/>
      </w:divBdr>
    </w:div>
    <w:div w:id="774667833">
      <w:bodyDiv w:val="1"/>
      <w:marLeft w:val="0"/>
      <w:marRight w:val="0"/>
      <w:marTop w:val="0"/>
      <w:marBottom w:val="0"/>
      <w:divBdr>
        <w:top w:val="none" w:sz="0" w:space="0" w:color="auto"/>
        <w:left w:val="none" w:sz="0" w:space="0" w:color="auto"/>
        <w:bottom w:val="none" w:sz="0" w:space="0" w:color="auto"/>
        <w:right w:val="none" w:sz="0" w:space="0" w:color="auto"/>
      </w:divBdr>
    </w:div>
    <w:div w:id="1086264750">
      <w:bodyDiv w:val="1"/>
      <w:marLeft w:val="0"/>
      <w:marRight w:val="0"/>
      <w:marTop w:val="0"/>
      <w:marBottom w:val="0"/>
      <w:divBdr>
        <w:top w:val="none" w:sz="0" w:space="0" w:color="auto"/>
        <w:left w:val="none" w:sz="0" w:space="0" w:color="auto"/>
        <w:bottom w:val="none" w:sz="0" w:space="0" w:color="auto"/>
        <w:right w:val="none" w:sz="0" w:space="0" w:color="auto"/>
      </w:divBdr>
    </w:div>
    <w:div w:id="1309676082">
      <w:bodyDiv w:val="1"/>
      <w:marLeft w:val="0"/>
      <w:marRight w:val="0"/>
      <w:marTop w:val="0"/>
      <w:marBottom w:val="0"/>
      <w:divBdr>
        <w:top w:val="none" w:sz="0" w:space="0" w:color="auto"/>
        <w:left w:val="none" w:sz="0" w:space="0" w:color="auto"/>
        <w:bottom w:val="none" w:sz="0" w:space="0" w:color="auto"/>
        <w:right w:val="none" w:sz="0" w:space="0" w:color="auto"/>
      </w:divBdr>
      <w:divsChild>
        <w:div w:id="739791801">
          <w:marLeft w:val="0"/>
          <w:marRight w:val="0"/>
          <w:marTop w:val="0"/>
          <w:marBottom w:val="0"/>
          <w:divBdr>
            <w:top w:val="none" w:sz="0" w:space="0" w:color="auto"/>
            <w:left w:val="none" w:sz="0" w:space="0" w:color="auto"/>
            <w:bottom w:val="none" w:sz="0" w:space="0" w:color="auto"/>
            <w:right w:val="none" w:sz="0" w:space="0" w:color="auto"/>
          </w:divBdr>
        </w:div>
        <w:div w:id="1928683405">
          <w:marLeft w:val="0"/>
          <w:marRight w:val="0"/>
          <w:marTop w:val="0"/>
          <w:marBottom w:val="0"/>
          <w:divBdr>
            <w:top w:val="none" w:sz="0" w:space="0" w:color="auto"/>
            <w:left w:val="none" w:sz="0" w:space="0" w:color="auto"/>
            <w:bottom w:val="none" w:sz="0" w:space="0" w:color="auto"/>
            <w:right w:val="none" w:sz="0" w:space="0" w:color="auto"/>
          </w:divBdr>
        </w:div>
        <w:div w:id="1306593446">
          <w:marLeft w:val="0"/>
          <w:marRight w:val="0"/>
          <w:marTop w:val="0"/>
          <w:marBottom w:val="0"/>
          <w:divBdr>
            <w:top w:val="none" w:sz="0" w:space="0" w:color="auto"/>
            <w:left w:val="none" w:sz="0" w:space="0" w:color="auto"/>
            <w:bottom w:val="none" w:sz="0" w:space="0" w:color="auto"/>
            <w:right w:val="none" w:sz="0" w:space="0" w:color="auto"/>
          </w:divBdr>
        </w:div>
        <w:div w:id="1121337192">
          <w:marLeft w:val="0"/>
          <w:marRight w:val="0"/>
          <w:marTop w:val="0"/>
          <w:marBottom w:val="0"/>
          <w:divBdr>
            <w:top w:val="none" w:sz="0" w:space="0" w:color="auto"/>
            <w:left w:val="none" w:sz="0" w:space="0" w:color="auto"/>
            <w:bottom w:val="none" w:sz="0" w:space="0" w:color="auto"/>
            <w:right w:val="none" w:sz="0" w:space="0" w:color="auto"/>
          </w:divBdr>
        </w:div>
        <w:div w:id="256403794">
          <w:marLeft w:val="0"/>
          <w:marRight w:val="0"/>
          <w:marTop w:val="0"/>
          <w:marBottom w:val="0"/>
          <w:divBdr>
            <w:top w:val="none" w:sz="0" w:space="0" w:color="auto"/>
            <w:left w:val="none" w:sz="0" w:space="0" w:color="auto"/>
            <w:bottom w:val="none" w:sz="0" w:space="0" w:color="auto"/>
            <w:right w:val="none" w:sz="0" w:space="0" w:color="auto"/>
          </w:divBdr>
        </w:div>
        <w:div w:id="86267263">
          <w:marLeft w:val="0"/>
          <w:marRight w:val="0"/>
          <w:marTop w:val="0"/>
          <w:marBottom w:val="0"/>
          <w:divBdr>
            <w:top w:val="none" w:sz="0" w:space="0" w:color="auto"/>
            <w:left w:val="none" w:sz="0" w:space="0" w:color="auto"/>
            <w:bottom w:val="none" w:sz="0" w:space="0" w:color="auto"/>
            <w:right w:val="none" w:sz="0" w:space="0" w:color="auto"/>
          </w:divBdr>
        </w:div>
        <w:div w:id="2081714362">
          <w:marLeft w:val="0"/>
          <w:marRight w:val="0"/>
          <w:marTop w:val="0"/>
          <w:marBottom w:val="0"/>
          <w:divBdr>
            <w:top w:val="none" w:sz="0" w:space="0" w:color="auto"/>
            <w:left w:val="none" w:sz="0" w:space="0" w:color="auto"/>
            <w:bottom w:val="none" w:sz="0" w:space="0" w:color="auto"/>
            <w:right w:val="none" w:sz="0" w:space="0" w:color="auto"/>
          </w:divBdr>
        </w:div>
        <w:div w:id="831724828">
          <w:marLeft w:val="0"/>
          <w:marRight w:val="0"/>
          <w:marTop w:val="0"/>
          <w:marBottom w:val="0"/>
          <w:divBdr>
            <w:top w:val="none" w:sz="0" w:space="0" w:color="auto"/>
            <w:left w:val="none" w:sz="0" w:space="0" w:color="auto"/>
            <w:bottom w:val="none" w:sz="0" w:space="0" w:color="auto"/>
            <w:right w:val="none" w:sz="0" w:space="0" w:color="auto"/>
          </w:divBdr>
        </w:div>
      </w:divsChild>
    </w:div>
    <w:div w:id="1492408899">
      <w:bodyDiv w:val="1"/>
      <w:marLeft w:val="0"/>
      <w:marRight w:val="0"/>
      <w:marTop w:val="0"/>
      <w:marBottom w:val="0"/>
      <w:divBdr>
        <w:top w:val="none" w:sz="0" w:space="0" w:color="auto"/>
        <w:left w:val="none" w:sz="0" w:space="0" w:color="auto"/>
        <w:bottom w:val="none" w:sz="0" w:space="0" w:color="auto"/>
        <w:right w:val="none" w:sz="0" w:space="0" w:color="auto"/>
      </w:divBdr>
    </w:div>
    <w:div w:id="1539120460">
      <w:bodyDiv w:val="1"/>
      <w:marLeft w:val="0"/>
      <w:marRight w:val="0"/>
      <w:marTop w:val="0"/>
      <w:marBottom w:val="0"/>
      <w:divBdr>
        <w:top w:val="none" w:sz="0" w:space="0" w:color="auto"/>
        <w:left w:val="none" w:sz="0" w:space="0" w:color="auto"/>
        <w:bottom w:val="none" w:sz="0" w:space="0" w:color="auto"/>
        <w:right w:val="none" w:sz="0" w:space="0" w:color="auto"/>
      </w:divBdr>
    </w:div>
    <w:div w:id="1593508816">
      <w:bodyDiv w:val="1"/>
      <w:marLeft w:val="0"/>
      <w:marRight w:val="0"/>
      <w:marTop w:val="0"/>
      <w:marBottom w:val="0"/>
      <w:divBdr>
        <w:top w:val="none" w:sz="0" w:space="0" w:color="auto"/>
        <w:left w:val="none" w:sz="0" w:space="0" w:color="auto"/>
        <w:bottom w:val="none" w:sz="0" w:space="0" w:color="auto"/>
        <w:right w:val="none" w:sz="0" w:space="0" w:color="auto"/>
      </w:divBdr>
    </w:div>
    <w:div w:id="1873882478">
      <w:bodyDiv w:val="1"/>
      <w:marLeft w:val="0"/>
      <w:marRight w:val="0"/>
      <w:marTop w:val="0"/>
      <w:marBottom w:val="0"/>
      <w:divBdr>
        <w:top w:val="none" w:sz="0" w:space="0" w:color="auto"/>
        <w:left w:val="none" w:sz="0" w:space="0" w:color="auto"/>
        <w:bottom w:val="none" w:sz="0" w:space="0" w:color="auto"/>
        <w:right w:val="none" w:sz="0" w:space="0" w:color="auto"/>
      </w:divBdr>
    </w:div>
    <w:div w:id="2013726570">
      <w:bodyDiv w:val="1"/>
      <w:marLeft w:val="0"/>
      <w:marRight w:val="0"/>
      <w:marTop w:val="0"/>
      <w:marBottom w:val="0"/>
      <w:divBdr>
        <w:top w:val="none" w:sz="0" w:space="0" w:color="auto"/>
        <w:left w:val="none" w:sz="0" w:space="0" w:color="auto"/>
        <w:bottom w:val="none" w:sz="0" w:space="0" w:color="auto"/>
        <w:right w:val="none" w:sz="0" w:space="0" w:color="auto"/>
      </w:divBdr>
    </w:div>
    <w:div w:id="2043163163">
      <w:bodyDiv w:val="1"/>
      <w:marLeft w:val="0"/>
      <w:marRight w:val="0"/>
      <w:marTop w:val="0"/>
      <w:marBottom w:val="0"/>
      <w:divBdr>
        <w:top w:val="none" w:sz="0" w:space="0" w:color="auto"/>
        <w:left w:val="none" w:sz="0" w:space="0" w:color="auto"/>
        <w:bottom w:val="none" w:sz="0" w:space="0" w:color="auto"/>
        <w:right w:val="none" w:sz="0" w:space="0" w:color="auto"/>
      </w:divBdr>
    </w:div>
    <w:div w:id="2055302792">
      <w:bodyDiv w:val="1"/>
      <w:marLeft w:val="0"/>
      <w:marRight w:val="0"/>
      <w:marTop w:val="0"/>
      <w:marBottom w:val="0"/>
      <w:divBdr>
        <w:top w:val="none" w:sz="0" w:space="0" w:color="auto"/>
        <w:left w:val="none" w:sz="0" w:space="0" w:color="auto"/>
        <w:bottom w:val="none" w:sz="0" w:space="0" w:color="auto"/>
        <w:right w:val="none" w:sz="0" w:space="0" w:color="auto"/>
      </w:divBdr>
      <w:divsChild>
        <w:div w:id="766583004">
          <w:marLeft w:val="0"/>
          <w:marRight w:val="0"/>
          <w:marTop w:val="0"/>
          <w:marBottom w:val="0"/>
          <w:divBdr>
            <w:top w:val="none" w:sz="0" w:space="0" w:color="auto"/>
            <w:left w:val="none" w:sz="0" w:space="0" w:color="auto"/>
            <w:bottom w:val="none" w:sz="0" w:space="0" w:color="auto"/>
            <w:right w:val="none" w:sz="0" w:space="0" w:color="auto"/>
          </w:divBdr>
          <w:divsChild>
            <w:div w:id="1794052549">
              <w:marLeft w:val="0"/>
              <w:marRight w:val="0"/>
              <w:marTop w:val="0"/>
              <w:marBottom w:val="0"/>
              <w:divBdr>
                <w:top w:val="none" w:sz="0" w:space="0" w:color="auto"/>
                <w:left w:val="none" w:sz="0" w:space="0" w:color="auto"/>
                <w:bottom w:val="none" w:sz="0" w:space="0" w:color="auto"/>
                <w:right w:val="none" w:sz="0" w:space="0" w:color="auto"/>
              </w:divBdr>
            </w:div>
          </w:divsChild>
        </w:div>
        <w:div w:id="2126804563">
          <w:marLeft w:val="0"/>
          <w:marRight w:val="0"/>
          <w:marTop w:val="0"/>
          <w:marBottom w:val="0"/>
          <w:divBdr>
            <w:top w:val="none" w:sz="0" w:space="0" w:color="auto"/>
            <w:left w:val="none" w:sz="0" w:space="0" w:color="auto"/>
            <w:bottom w:val="none" w:sz="0" w:space="0" w:color="auto"/>
            <w:right w:val="none" w:sz="0" w:space="0" w:color="auto"/>
          </w:divBdr>
          <w:divsChild>
            <w:div w:id="494877009">
              <w:marLeft w:val="0"/>
              <w:marRight w:val="0"/>
              <w:marTop w:val="0"/>
              <w:marBottom w:val="0"/>
              <w:divBdr>
                <w:top w:val="none" w:sz="0" w:space="0" w:color="auto"/>
                <w:left w:val="none" w:sz="0" w:space="0" w:color="auto"/>
                <w:bottom w:val="none" w:sz="0" w:space="0" w:color="auto"/>
                <w:right w:val="none" w:sz="0" w:space="0" w:color="auto"/>
              </w:divBdr>
            </w:div>
          </w:divsChild>
        </w:div>
        <w:div w:id="1693417123">
          <w:marLeft w:val="0"/>
          <w:marRight w:val="0"/>
          <w:marTop w:val="0"/>
          <w:marBottom w:val="0"/>
          <w:divBdr>
            <w:top w:val="none" w:sz="0" w:space="0" w:color="auto"/>
            <w:left w:val="none" w:sz="0" w:space="0" w:color="auto"/>
            <w:bottom w:val="none" w:sz="0" w:space="0" w:color="auto"/>
            <w:right w:val="none" w:sz="0" w:space="0" w:color="auto"/>
          </w:divBdr>
          <w:divsChild>
            <w:div w:id="2121295211">
              <w:marLeft w:val="0"/>
              <w:marRight w:val="0"/>
              <w:marTop w:val="0"/>
              <w:marBottom w:val="0"/>
              <w:divBdr>
                <w:top w:val="none" w:sz="0" w:space="0" w:color="auto"/>
                <w:left w:val="none" w:sz="0" w:space="0" w:color="auto"/>
                <w:bottom w:val="none" w:sz="0" w:space="0" w:color="auto"/>
                <w:right w:val="none" w:sz="0" w:space="0" w:color="auto"/>
              </w:divBdr>
            </w:div>
          </w:divsChild>
        </w:div>
        <w:div w:id="1040132772">
          <w:marLeft w:val="0"/>
          <w:marRight w:val="0"/>
          <w:marTop w:val="0"/>
          <w:marBottom w:val="0"/>
          <w:divBdr>
            <w:top w:val="none" w:sz="0" w:space="0" w:color="auto"/>
            <w:left w:val="none" w:sz="0" w:space="0" w:color="auto"/>
            <w:bottom w:val="none" w:sz="0" w:space="0" w:color="auto"/>
            <w:right w:val="none" w:sz="0" w:space="0" w:color="auto"/>
          </w:divBdr>
          <w:divsChild>
            <w:div w:id="1914311453">
              <w:marLeft w:val="0"/>
              <w:marRight w:val="0"/>
              <w:marTop w:val="0"/>
              <w:marBottom w:val="0"/>
              <w:divBdr>
                <w:top w:val="none" w:sz="0" w:space="0" w:color="auto"/>
                <w:left w:val="none" w:sz="0" w:space="0" w:color="auto"/>
                <w:bottom w:val="none" w:sz="0" w:space="0" w:color="auto"/>
                <w:right w:val="none" w:sz="0" w:space="0" w:color="auto"/>
              </w:divBdr>
            </w:div>
          </w:divsChild>
        </w:div>
        <w:div w:id="2027557486">
          <w:marLeft w:val="0"/>
          <w:marRight w:val="0"/>
          <w:marTop w:val="0"/>
          <w:marBottom w:val="0"/>
          <w:divBdr>
            <w:top w:val="none" w:sz="0" w:space="0" w:color="auto"/>
            <w:left w:val="none" w:sz="0" w:space="0" w:color="auto"/>
            <w:bottom w:val="none" w:sz="0" w:space="0" w:color="auto"/>
            <w:right w:val="none" w:sz="0" w:space="0" w:color="auto"/>
          </w:divBdr>
          <w:divsChild>
            <w:div w:id="1738431661">
              <w:marLeft w:val="0"/>
              <w:marRight w:val="0"/>
              <w:marTop w:val="0"/>
              <w:marBottom w:val="0"/>
              <w:divBdr>
                <w:top w:val="none" w:sz="0" w:space="0" w:color="auto"/>
                <w:left w:val="none" w:sz="0" w:space="0" w:color="auto"/>
                <w:bottom w:val="none" w:sz="0" w:space="0" w:color="auto"/>
                <w:right w:val="none" w:sz="0" w:space="0" w:color="auto"/>
              </w:divBdr>
            </w:div>
          </w:divsChild>
        </w:div>
        <w:div w:id="144904594">
          <w:marLeft w:val="0"/>
          <w:marRight w:val="0"/>
          <w:marTop w:val="0"/>
          <w:marBottom w:val="0"/>
          <w:divBdr>
            <w:top w:val="none" w:sz="0" w:space="0" w:color="auto"/>
            <w:left w:val="none" w:sz="0" w:space="0" w:color="auto"/>
            <w:bottom w:val="none" w:sz="0" w:space="0" w:color="auto"/>
            <w:right w:val="none" w:sz="0" w:space="0" w:color="auto"/>
          </w:divBdr>
          <w:divsChild>
            <w:div w:id="523597202">
              <w:marLeft w:val="0"/>
              <w:marRight w:val="0"/>
              <w:marTop w:val="0"/>
              <w:marBottom w:val="0"/>
              <w:divBdr>
                <w:top w:val="none" w:sz="0" w:space="0" w:color="auto"/>
                <w:left w:val="none" w:sz="0" w:space="0" w:color="auto"/>
                <w:bottom w:val="none" w:sz="0" w:space="0" w:color="auto"/>
                <w:right w:val="none" w:sz="0" w:space="0" w:color="auto"/>
              </w:divBdr>
            </w:div>
          </w:divsChild>
        </w:div>
        <w:div w:id="630205443">
          <w:marLeft w:val="0"/>
          <w:marRight w:val="0"/>
          <w:marTop w:val="0"/>
          <w:marBottom w:val="0"/>
          <w:divBdr>
            <w:top w:val="none" w:sz="0" w:space="0" w:color="auto"/>
            <w:left w:val="none" w:sz="0" w:space="0" w:color="auto"/>
            <w:bottom w:val="none" w:sz="0" w:space="0" w:color="auto"/>
            <w:right w:val="none" w:sz="0" w:space="0" w:color="auto"/>
          </w:divBdr>
          <w:divsChild>
            <w:div w:id="575238743">
              <w:marLeft w:val="0"/>
              <w:marRight w:val="0"/>
              <w:marTop w:val="0"/>
              <w:marBottom w:val="0"/>
              <w:divBdr>
                <w:top w:val="none" w:sz="0" w:space="0" w:color="auto"/>
                <w:left w:val="none" w:sz="0" w:space="0" w:color="auto"/>
                <w:bottom w:val="none" w:sz="0" w:space="0" w:color="auto"/>
                <w:right w:val="none" w:sz="0" w:space="0" w:color="auto"/>
              </w:divBdr>
            </w:div>
          </w:divsChild>
        </w:div>
        <w:div w:id="590159870">
          <w:marLeft w:val="0"/>
          <w:marRight w:val="0"/>
          <w:marTop w:val="0"/>
          <w:marBottom w:val="0"/>
          <w:divBdr>
            <w:top w:val="none" w:sz="0" w:space="0" w:color="auto"/>
            <w:left w:val="none" w:sz="0" w:space="0" w:color="auto"/>
            <w:bottom w:val="none" w:sz="0" w:space="0" w:color="auto"/>
            <w:right w:val="none" w:sz="0" w:space="0" w:color="auto"/>
          </w:divBdr>
          <w:divsChild>
            <w:div w:id="1981568324">
              <w:marLeft w:val="0"/>
              <w:marRight w:val="0"/>
              <w:marTop w:val="0"/>
              <w:marBottom w:val="0"/>
              <w:divBdr>
                <w:top w:val="none" w:sz="0" w:space="0" w:color="auto"/>
                <w:left w:val="none" w:sz="0" w:space="0" w:color="auto"/>
                <w:bottom w:val="none" w:sz="0" w:space="0" w:color="auto"/>
                <w:right w:val="none" w:sz="0" w:space="0" w:color="auto"/>
              </w:divBdr>
            </w:div>
          </w:divsChild>
        </w:div>
        <w:div w:id="92944573">
          <w:marLeft w:val="0"/>
          <w:marRight w:val="0"/>
          <w:marTop w:val="0"/>
          <w:marBottom w:val="0"/>
          <w:divBdr>
            <w:top w:val="none" w:sz="0" w:space="0" w:color="auto"/>
            <w:left w:val="none" w:sz="0" w:space="0" w:color="auto"/>
            <w:bottom w:val="none" w:sz="0" w:space="0" w:color="auto"/>
            <w:right w:val="none" w:sz="0" w:space="0" w:color="auto"/>
          </w:divBdr>
          <w:divsChild>
            <w:div w:id="1723361347">
              <w:marLeft w:val="0"/>
              <w:marRight w:val="0"/>
              <w:marTop w:val="0"/>
              <w:marBottom w:val="0"/>
              <w:divBdr>
                <w:top w:val="none" w:sz="0" w:space="0" w:color="auto"/>
                <w:left w:val="none" w:sz="0" w:space="0" w:color="auto"/>
                <w:bottom w:val="none" w:sz="0" w:space="0" w:color="auto"/>
                <w:right w:val="none" w:sz="0" w:space="0" w:color="auto"/>
              </w:divBdr>
            </w:div>
          </w:divsChild>
        </w:div>
        <w:div w:id="133178018">
          <w:marLeft w:val="0"/>
          <w:marRight w:val="0"/>
          <w:marTop w:val="0"/>
          <w:marBottom w:val="0"/>
          <w:divBdr>
            <w:top w:val="none" w:sz="0" w:space="0" w:color="auto"/>
            <w:left w:val="none" w:sz="0" w:space="0" w:color="auto"/>
            <w:bottom w:val="none" w:sz="0" w:space="0" w:color="auto"/>
            <w:right w:val="none" w:sz="0" w:space="0" w:color="auto"/>
          </w:divBdr>
          <w:divsChild>
            <w:div w:id="1417361272">
              <w:marLeft w:val="0"/>
              <w:marRight w:val="0"/>
              <w:marTop w:val="0"/>
              <w:marBottom w:val="0"/>
              <w:divBdr>
                <w:top w:val="none" w:sz="0" w:space="0" w:color="auto"/>
                <w:left w:val="none" w:sz="0" w:space="0" w:color="auto"/>
                <w:bottom w:val="none" w:sz="0" w:space="0" w:color="auto"/>
                <w:right w:val="none" w:sz="0" w:space="0" w:color="auto"/>
              </w:divBdr>
            </w:div>
          </w:divsChild>
        </w:div>
        <w:div w:id="1596749561">
          <w:marLeft w:val="0"/>
          <w:marRight w:val="0"/>
          <w:marTop w:val="0"/>
          <w:marBottom w:val="0"/>
          <w:divBdr>
            <w:top w:val="none" w:sz="0" w:space="0" w:color="auto"/>
            <w:left w:val="none" w:sz="0" w:space="0" w:color="auto"/>
            <w:bottom w:val="none" w:sz="0" w:space="0" w:color="auto"/>
            <w:right w:val="none" w:sz="0" w:space="0" w:color="auto"/>
          </w:divBdr>
          <w:divsChild>
            <w:div w:id="1145585664">
              <w:marLeft w:val="0"/>
              <w:marRight w:val="0"/>
              <w:marTop w:val="0"/>
              <w:marBottom w:val="0"/>
              <w:divBdr>
                <w:top w:val="none" w:sz="0" w:space="0" w:color="auto"/>
                <w:left w:val="none" w:sz="0" w:space="0" w:color="auto"/>
                <w:bottom w:val="none" w:sz="0" w:space="0" w:color="auto"/>
                <w:right w:val="none" w:sz="0" w:space="0" w:color="auto"/>
              </w:divBdr>
            </w:div>
          </w:divsChild>
        </w:div>
        <w:div w:id="2142116984">
          <w:marLeft w:val="0"/>
          <w:marRight w:val="0"/>
          <w:marTop w:val="0"/>
          <w:marBottom w:val="0"/>
          <w:divBdr>
            <w:top w:val="none" w:sz="0" w:space="0" w:color="auto"/>
            <w:left w:val="none" w:sz="0" w:space="0" w:color="auto"/>
            <w:bottom w:val="none" w:sz="0" w:space="0" w:color="auto"/>
            <w:right w:val="none" w:sz="0" w:space="0" w:color="auto"/>
          </w:divBdr>
          <w:divsChild>
            <w:div w:id="1243611840">
              <w:marLeft w:val="0"/>
              <w:marRight w:val="0"/>
              <w:marTop w:val="0"/>
              <w:marBottom w:val="0"/>
              <w:divBdr>
                <w:top w:val="none" w:sz="0" w:space="0" w:color="auto"/>
                <w:left w:val="none" w:sz="0" w:space="0" w:color="auto"/>
                <w:bottom w:val="none" w:sz="0" w:space="0" w:color="auto"/>
                <w:right w:val="none" w:sz="0" w:space="0" w:color="auto"/>
              </w:divBdr>
            </w:div>
          </w:divsChild>
        </w:div>
        <w:div w:id="989485159">
          <w:marLeft w:val="0"/>
          <w:marRight w:val="0"/>
          <w:marTop w:val="0"/>
          <w:marBottom w:val="0"/>
          <w:divBdr>
            <w:top w:val="none" w:sz="0" w:space="0" w:color="auto"/>
            <w:left w:val="none" w:sz="0" w:space="0" w:color="auto"/>
            <w:bottom w:val="none" w:sz="0" w:space="0" w:color="auto"/>
            <w:right w:val="none" w:sz="0" w:space="0" w:color="auto"/>
          </w:divBdr>
          <w:divsChild>
            <w:div w:id="1079257579">
              <w:marLeft w:val="0"/>
              <w:marRight w:val="0"/>
              <w:marTop w:val="0"/>
              <w:marBottom w:val="0"/>
              <w:divBdr>
                <w:top w:val="none" w:sz="0" w:space="0" w:color="auto"/>
                <w:left w:val="none" w:sz="0" w:space="0" w:color="auto"/>
                <w:bottom w:val="none" w:sz="0" w:space="0" w:color="auto"/>
                <w:right w:val="none" w:sz="0" w:space="0" w:color="auto"/>
              </w:divBdr>
            </w:div>
          </w:divsChild>
        </w:div>
        <w:div w:id="311375429">
          <w:marLeft w:val="0"/>
          <w:marRight w:val="0"/>
          <w:marTop w:val="0"/>
          <w:marBottom w:val="0"/>
          <w:divBdr>
            <w:top w:val="none" w:sz="0" w:space="0" w:color="auto"/>
            <w:left w:val="none" w:sz="0" w:space="0" w:color="auto"/>
            <w:bottom w:val="none" w:sz="0" w:space="0" w:color="auto"/>
            <w:right w:val="none" w:sz="0" w:space="0" w:color="auto"/>
          </w:divBdr>
          <w:divsChild>
            <w:div w:id="2088263417">
              <w:marLeft w:val="0"/>
              <w:marRight w:val="0"/>
              <w:marTop w:val="0"/>
              <w:marBottom w:val="0"/>
              <w:divBdr>
                <w:top w:val="none" w:sz="0" w:space="0" w:color="auto"/>
                <w:left w:val="none" w:sz="0" w:space="0" w:color="auto"/>
                <w:bottom w:val="none" w:sz="0" w:space="0" w:color="auto"/>
                <w:right w:val="none" w:sz="0" w:space="0" w:color="auto"/>
              </w:divBdr>
            </w:div>
          </w:divsChild>
        </w:div>
        <w:div w:id="841433177">
          <w:marLeft w:val="0"/>
          <w:marRight w:val="0"/>
          <w:marTop w:val="0"/>
          <w:marBottom w:val="0"/>
          <w:divBdr>
            <w:top w:val="none" w:sz="0" w:space="0" w:color="auto"/>
            <w:left w:val="none" w:sz="0" w:space="0" w:color="auto"/>
            <w:bottom w:val="none" w:sz="0" w:space="0" w:color="auto"/>
            <w:right w:val="none" w:sz="0" w:space="0" w:color="auto"/>
          </w:divBdr>
          <w:divsChild>
            <w:div w:id="420563107">
              <w:marLeft w:val="0"/>
              <w:marRight w:val="0"/>
              <w:marTop w:val="0"/>
              <w:marBottom w:val="0"/>
              <w:divBdr>
                <w:top w:val="none" w:sz="0" w:space="0" w:color="auto"/>
                <w:left w:val="none" w:sz="0" w:space="0" w:color="auto"/>
                <w:bottom w:val="none" w:sz="0" w:space="0" w:color="auto"/>
                <w:right w:val="none" w:sz="0" w:space="0" w:color="auto"/>
              </w:divBdr>
            </w:div>
          </w:divsChild>
        </w:div>
        <w:div w:id="1505897977">
          <w:marLeft w:val="0"/>
          <w:marRight w:val="0"/>
          <w:marTop w:val="0"/>
          <w:marBottom w:val="0"/>
          <w:divBdr>
            <w:top w:val="none" w:sz="0" w:space="0" w:color="auto"/>
            <w:left w:val="none" w:sz="0" w:space="0" w:color="auto"/>
            <w:bottom w:val="none" w:sz="0" w:space="0" w:color="auto"/>
            <w:right w:val="none" w:sz="0" w:space="0" w:color="auto"/>
          </w:divBdr>
          <w:divsChild>
            <w:div w:id="1070882401">
              <w:marLeft w:val="0"/>
              <w:marRight w:val="0"/>
              <w:marTop w:val="0"/>
              <w:marBottom w:val="0"/>
              <w:divBdr>
                <w:top w:val="none" w:sz="0" w:space="0" w:color="auto"/>
                <w:left w:val="none" w:sz="0" w:space="0" w:color="auto"/>
                <w:bottom w:val="none" w:sz="0" w:space="0" w:color="auto"/>
                <w:right w:val="none" w:sz="0" w:space="0" w:color="auto"/>
              </w:divBdr>
            </w:div>
          </w:divsChild>
        </w:div>
        <w:div w:id="652677969">
          <w:marLeft w:val="0"/>
          <w:marRight w:val="0"/>
          <w:marTop w:val="0"/>
          <w:marBottom w:val="0"/>
          <w:divBdr>
            <w:top w:val="none" w:sz="0" w:space="0" w:color="auto"/>
            <w:left w:val="none" w:sz="0" w:space="0" w:color="auto"/>
            <w:bottom w:val="none" w:sz="0" w:space="0" w:color="auto"/>
            <w:right w:val="none" w:sz="0" w:space="0" w:color="auto"/>
          </w:divBdr>
          <w:divsChild>
            <w:div w:id="1288851382">
              <w:marLeft w:val="0"/>
              <w:marRight w:val="0"/>
              <w:marTop w:val="0"/>
              <w:marBottom w:val="0"/>
              <w:divBdr>
                <w:top w:val="none" w:sz="0" w:space="0" w:color="auto"/>
                <w:left w:val="none" w:sz="0" w:space="0" w:color="auto"/>
                <w:bottom w:val="none" w:sz="0" w:space="0" w:color="auto"/>
                <w:right w:val="none" w:sz="0" w:space="0" w:color="auto"/>
              </w:divBdr>
            </w:div>
          </w:divsChild>
        </w:div>
        <w:div w:id="1249732195">
          <w:marLeft w:val="0"/>
          <w:marRight w:val="0"/>
          <w:marTop w:val="0"/>
          <w:marBottom w:val="0"/>
          <w:divBdr>
            <w:top w:val="none" w:sz="0" w:space="0" w:color="auto"/>
            <w:left w:val="none" w:sz="0" w:space="0" w:color="auto"/>
            <w:bottom w:val="none" w:sz="0" w:space="0" w:color="auto"/>
            <w:right w:val="none" w:sz="0" w:space="0" w:color="auto"/>
          </w:divBdr>
          <w:divsChild>
            <w:div w:id="103503977">
              <w:marLeft w:val="0"/>
              <w:marRight w:val="0"/>
              <w:marTop w:val="0"/>
              <w:marBottom w:val="0"/>
              <w:divBdr>
                <w:top w:val="none" w:sz="0" w:space="0" w:color="auto"/>
                <w:left w:val="none" w:sz="0" w:space="0" w:color="auto"/>
                <w:bottom w:val="none" w:sz="0" w:space="0" w:color="auto"/>
                <w:right w:val="none" w:sz="0" w:space="0" w:color="auto"/>
              </w:divBdr>
            </w:div>
          </w:divsChild>
        </w:div>
        <w:div w:id="1444111168">
          <w:marLeft w:val="0"/>
          <w:marRight w:val="0"/>
          <w:marTop w:val="0"/>
          <w:marBottom w:val="0"/>
          <w:divBdr>
            <w:top w:val="none" w:sz="0" w:space="0" w:color="auto"/>
            <w:left w:val="none" w:sz="0" w:space="0" w:color="auto"/>
            <w:bottom w:val="none" w:sz="0" w:space="0" w:color="auto"/>
            <w:right w:val="none" w:sz="0" w:space="0" w:color="auto"/>
          </w:divBdr>
          <w:divsChild>
            <w:div w:id="2047871452">
              <w:marLeft w:val="0"/>
              <w:marRight w:val="0"/>
              <w:marTop w:val="0"/>
              <w:marBottom w:val="0"/>
              <w:divBdr>
                <w:top w:val="none" w:sz="0" w:space="0" w:color="auto"/>
                <w:left w:val="none" w:sz="0" w:space="0" w:color="auto"/>
                <w:bottom w:val="none" w:sz="0" w:space="0" w:color="auto"/>
                <w:right w:val="none" w:sz="0" w:space="0" w:color="auto"/>
              </w:divBdr>
            </w:div>
          </w:divsChild>
        </w:div>
        <w:div w:id="1440637769">
          <w:marLeft w:val="0"/>
          <w:marRight w:val="0"/>
          <w:marTop w:val="0"/>
          <w:marBottom w:val="0"/>
          <w:divBdr>
            <w:top w:val="none" w:sz="0" w:space="0" w:color="auto"/>
            <w:left w:val="none" w:sz="0" w:space="0" w:color="auto"/>
            <w:bottom w:val="none" w:sz="0" w:space="0" w:color="auto"/>
            <w:right w:val="none" w:sz="0" w:space="0" w:color="auto"/>
          </w:divBdr>
          <w:divsChild>
            <w:div w:id="8400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y@gbca.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69A2F00022C43A7F6F02072A1F2FA" ma:contentTypeVersion="12" ma:contentTypeDescription="Create a new document." ma:contentTypeScope="" ma:versionID="78923fb2ea46c12507d82de4ac1ac3a4">
  <xsd:schema xmlns:xsd="http://www.w3.org/2001/XMLSchema" xmlns:xs="http://www.w3.org/2001/XMLSchema" xmlns:p="http://schemas.microsoft.com/office/2006/metadata/properties" xmlns:ns2="38569cdb-6b87-4840-af9e-384f4083c584" xmlns:ns3="fc32eec7-ea71-4d5d-965d-3efe950fe608" targetNamespace="http://schemas.microsoft.com/office/2006/metadata/properties" ma:root="true" ma:fieldsID="b271d2a53cef4b504116a4e9260ada7a" ns2:_="" ns3:_="">
    <xsd:import namespace="38569cdb-6b87-4840-af9e-384f4083c584"/>
    <xsd:import namespace="fc32eec7-ea71-4d5d-965d-3efe950fe6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69cdb-6b87-4840-af9e-384f4083c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2eec7-ea71-4d5d-965d-3efe950fe60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1AC59-AC14-41C0-B372-679ECE76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69cdb-6b87-4840-af9e-384f4083c584"/>
    <ds:schemaRef ds:uri="fc32eec7-ea71-4d5d-965d-3efe950fe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32EFA-D205-4554-BF20-AF916E0A96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B989EB-FB89-437E-BC19-822C0E6799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4384</Characters>
  <Application>Microsoft Office Word</Application>
  <DocSecurity>0</DocSecurity>
  <Lines>36</Lines>
  <Paragraphs>10</Paragraphs>
  <ScaleCrop>false</ScaleCrop>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GBCA GBCA</dc:creator>
  <cp:keywords/>
  <dc:description/>
  <cp:lastModifiedBy>Linda Li</cp:lastModifiedBy>
  <cp:revision>26</cp:revision>
  <cp:lastPrinted>2018-01-30T22:37:00Z</cp:lastPrinted>
  <dcterms:created xsi:type="dcterms:W3CDTF">2021-01-15T04:11:00Z</dcterms:created>
  <dcterms:modified xsi:type="dcterms:W3CDTF">2026-01-16T03:58:00Z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0x010100B0669A2F00022C43A7F6F02072A1F2FA</vt:lpwstr>
  </property>
  <property fmtid="{D5CDD505-2E9C-101B-9397-08002B2CF9AE}" pid="3" name="Order">
    <vt:r8>2945300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